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9CE62" w14:textId="0D956BD0" w:rsidR="00824084" w:rsidRPr="009E09E1" w:rsidRDefault="00837F08" w:rsidP="000E722A">
      <w:pPr>
        <w:pStyle w:val="Title"/>
      </w:pPr>
      <w:r w:rsidRPr="000E722A">
        <w:t>Policies</w:t>
      </w:r>
      <w:r>
        <w:t>, Procedures, or Plans for Home Care Organizations</w:t>
      </w:r>
    </w:p>
    <w:p w14:paraId="2621AFD6" w14:textId="1433AF34" w:rsidR="00837F08" w:rsidRPr="00837F08" w:rsidRDefault="00837F08" w:rsidP="00837F08">
      <w:pPr>
        <w:spacing w:line="360" w:lineRule="auto"/>
        <w:rPr>
          <w:i/>
          <w:iCs/>
        </w:rPr>
      </w:pPr>
      <w:r w:rsidRPr="00837F08">
        <w:rPr>
          <w:i/>
          <w:iCs/>
        </w:rPr>
        <w:t xml:space="preserve">The tables below list </w:t>
      </w:r>
      <w:r w:rsidR="000E722A">
        <w:rPr>
          <w:i/>
          <w:iCs/>
        </w:rPr>
        <w:t xml:space="preserve">the key elements of performance (EPs) that are addressed in each policy, procedure, or plan (P&amp;P) in </w:t>
      </w:r>
      <w:r w:rsidR="000E722A" w:rsidRPr="00327A9A">
        <w:t>PolicySource</w:t>
      </w:r>
      <w:r w:rsidR="000E722A" w:rsidRPr="00327A9A">
        <w:rPr>
          <w:vertAlign w:val="superscript"/>
        </w:rPr>
        <w:t>™</w:t>
      </w:r>
      <w:r w:rsidR="000E722A" w:rsidRPr="00327A9A">
        <w:t xml:space="preserve"> Home Care</w:t>
      </w:r>
      <w:r w:rsidR="000E722A">
        <w:rPr>
          <w:i/>
          <w:iCs/>
        </w:rPr>
        <w:t xml:space="preserve">, the corresponding P&amp;P, and the reason why we included the P&amp;P in </w:t>
      </w:r>
      <w:r w:rsidR="000E722A" w:rsidRPr="00327A9A">
        <w:t>PolicySource</w:t>
      </w:r>
      <w:r w:rsidR="00943321">
        <w:t>.</w:t>
      </w:r>
      <w:r w:rsidR="000E722A">
        <w:rPr>
          <w:vertAlign w:val="superscript"/>
        </w:rPr>
        <w:t>.</w:t>
      </w:r>
      <w:r w:rsidR="000E722A">
        <w:rPr>
          <w:i/>
          <w:iCs/>
        </w:rPr>
        <w:t xml:space="preserve"> Items may be included for any of the following reasons:</w:t>
      </w:r>
    </w:p>
    <w:p w14:paraId="7CCE2BDA" w14:textId="33EA7F28" w:rsidR="00837F08" w:rsidRPr="00327A9A" w:rsidRDefault="00837F08" w:rsidP="00327A9A">
      <w:pPr>
        <w:pStyle w:val="ListParagraph"/>
        <w:numPr>
          <w:ilvl w:val="0"/>
          <w:numId w:val="4"/>
        </w:numPr>
        <w:spacing w:line="360" w:lineRule="auto"/>
        <w:rPr>
          <w:i/>
          <w:iCs/>
        </w:rPr>
      </w:pPr>
      <w:r w:rsidRPr="00327A9A">
        <w:rPr>
          <w:i/>
          <w:iCs/>
        </w:rPr>
        <w:t>The EP has a documentation icon on E</w:t>
      </w:r>
      <w:r w:rsidR="00943321">
        <w:rPr>
          <w:i/>
          <w:iCs/>
        </w:rPr>
        <w:t>-</w:t>
      </w:r>
      <w:r w:rsidRPr="00327A9A">
        <w:rPr>
          <w:i/>
          <w:iCs/>
        </w:rPr>
        <w:t>dition</w:t>
      </w:r>
      <w:r w:rsidR="00327A9A" w:rsidRPr="00327A9A">
        <w:rPr>
          <w:vertAlign w:val="superscript"/>
        </w:rPr>
        <w:t>®</w:t>
      </w:r>
      <w:r w:rsidRPr="00327A9A">
        <w:rPr>
          <w:i/>
          <w:iCs/>
        </w:rPr>
        <w:t xml:space="preserve"> or its counterpart, the </w:t>
      </w:r>
      <w:r w:rsidRPr="00327A9A">
        <w:t>Comprehensive Accreditation Manual for Home Care (CAMHC)</w:t>
      </w:r>
      <w:r w:rsidRPr="00327A9A">
        <w:rPr>
          <w:i/>
          <w:iCs/>
        </w:rPr>
        <w:t xml:space="preserve"> (</w:t>
      </w:r>
      <w:r w:rsidR="00943321">
        <w:t>s</w:t>
      </w:r>
      <w:r w:rsidRPr="00327A9A">
        <w:t>ee</w:t>
      </w:r>
      <w:r w:rsidRPr="00327A9A">
        <w:rPr>
          <w:i/>
          <w:iCs/>
        </w:rPr>
        <w:t xml:space="preserve"> </w:t>
      </w:r>
      <w:hyperlink r:id="rId8" w:history="1">
        <w:r w:rsidRPr="00327A9A">
          <w:rPr>
            <w:rStyle w:val="Hyperlink"/>
            <w:i/>
            <w:iCs/>
          </w:rPr>
          <w:t>Required Written Documentation</w:t>
        </w:r>
      </w:hyperlink>
      <w:r w:rsidRPr="00327A9A">
        <w:rPr>
          <w:i/>
          <w:iCs/>
        </w:rPr>
        <w:t xml:space="preserve"> [RWD] for a list of all required documentation items)</w:t>
      </w:r>
      <w:r w:rsidR="00943321" w:rsidRPr="00327A9A">
        <w:rPr>
          <w:i/>
          <w:iCs/>
        </w:rPr>
        <w:t>.</w:t>
      </w:r>
    </w:p>
    <w:p w14:paraId="4526FBDF" w14:textId="4FDCBDC5" w:rsidR="00837F08" w:rsidRPr="00327A9A" w:rsidRDefault="00837F08" w:rsidP="00327A9A">
      <w:pPr>
        <w:pStyle w:val="ListParagraph"/>
        <w:numPr>
          <w:ilvl w:val="0"/>
          <w:numId w:val="4"/>
        </w:numPr>
        <w:spacing w:line="360" w:lineRule="auto"/>
        <w:rPr>
          <w:i/>
          <w:iCs/>
        </w:rPr>
      </w:pPr>
      <w:r w:rsidRPr="00327A9A">
        <w:rPr>
          <w:i/>
          <w:iCs/>
        </w:rPr>
        <w:t xml:space="preserve">The P&amp;P appears on the documentation list of the </w:t>
      </w:r>
      <w:r w:rsidRPr="00327A9A">
        <w:t xml:space="preserve">Joint Commission’s </w:t>
      </w:r>
      <w:hyperlink r:id="rId9" w:history="1">
        <w:r w:rsidRPr="001C7765">
          <w:rPr>
            <w:rStyle w:val="Hyperlink"/>
          </w:rPr>
          <w:t>Survey Activity Guide</w:t>
        </w:r>
      </w:hyperlink>
      <w:r w:rsidRPr="00327A9A">
        <w:t xml:space="preserve"> (SAG)</w:t>
      </w:r>
      <w:r w:rsidRPr="00327A9A">
        <w:rPr>
          <w:i/>
          <w:iCs/>
        </w:rPr>
        <w:t>.</w:t>
      </w:r>
    </w:p>
    <w:p w14:paraId="4FBBA4A6" w14:textId="3CE795DD" w:rsidR="00837F08" w:rsidRPr="00327A9A" w:rsidRDefault="00837F08" w:rsidP="00327A9A">
      <w:pPr>
        <w:pStyle w:val="ListParagraph"/>
        <w:numPr>
          <w:ilvl w:val="0"/>
          <w:numId w:val="4"/>
        </w:numPr>
        <w:spacing w:line="360" w:lineRule="auto"/>
        <w:rPr>
          <w:i/>
          <w:iCs/>
        </w:rPr>
      </w:pPr>
      <w:r w:rsidRPr="00327A9A">
        <w:rPr>
          <w:i/>
          <w:iCs/>
        </w:rPr>
        <w:t xml:space="preserve">The P&amp;P was identified by </w:t>
      </w:r>
      <w:r w:rsidR="00DC1434">
        <w:rPr>
          <w:i/>
          <w:iCs/>
        </w:rPr>
        <w:t>review</w:t>
      </w:r>
      <w:r w:rsidR="00943321">
        <w:rPr>
          <w:i/>
          <w:iCs/>
        </w:rPr>
        <w:t>er</w:t>
      </w:r>
      <w:r w:rsidR="00DC1434">
        <w:rPr>
          <w:i/>
          <w:iCs/>
        </w:rPr>
        <w:t xml:space="preserve">s, such as </w:t>
      </w:r>
      <w:r w:rsidRPr="00327A9A">
        <w:rPr>
          <w:i/>
          <w:iCs/>
        </w:rPr>
        <w:t>surveyors or consultants</w:t>
      </w:r>
      <w:r w:rsidR="00DC1434">
        <w:rPr>
          <w:i/>
          <w:iCs/>
        </w:rPr>
        <w:t>,</w:t>
      </w:r>
      <w:r w:rsidRPr="00327A9A">
        <w:rPr>
          <w:i/>
          <w:iCs/>
        </w:rPr>
        <w:t xml:space="preserve"> as one that would provide high value to customers</w:t>
      </w:r>
      <w:r w:rsidR="008A0CF2">
        <w:rPr>
          <w:i/>
          <w:iCs/>
        </w:rPr>
        <w:t>, but it is not explicitly required by Joint Commission standards</w:t>
      </w:r>
      <w:r w:rsidRPr="00327A9A">
        <w:rPr>
          <w:i/>
          <w:iCs/>
        </w:rPr>
        <w:t>.</w:t>
      </w:r>
    </w:p>
    <w:p w14:paraId="3FFECB31" w14:textId="5349722C" w:rsidR="00837F08" w:rsidRPr="00327A9A" w:rsidRDefault="00837F08" w:rsidP="00837F08">
      <w:pPr>
        <w:spacing w:line="360" w:lineRule="auto"/>
        <w:rPr>
          <w:rFonts w:ascii="Franklin Gothic Demi" w:hAnsi="Franklin Gothic Demi"/>
          <w:i/>
          <w:iCs/>
        </w:rPr>
      </w:pPr>
      <w:r w:rsidRPr="00327A9A">
        <w:rPr>
          <w:rFonts w:ascii="Franklin Gothic Demi" w:hAnsi="Franklin Gothic Demi"/>
          <w:i/>
          <w:iCs/>
        </w:rPr>
        <w:t>Notes:</w:t>
      </w:r>
    </w:p>
    <w:p w14:paraId="43ADEF01" w14:textId="6FC8667A" w:rsidR="00837F08" w:rsidRPr="00327A9A" w:rsidRDefault="00837F08" w:rsidP="00327A9A">
      <w:pPr>
        <w:pStyle w:val="ListParagraph"/>
        <w:numPr>
          <w:ilvl w:val="0"/>
          <w:numId w:val="5"/>
        </w:numPr>
        <w:spacing w:line="360" w:lineRule="auto"/>
        <w:rPr>
          <w:i/>
          <w:iCs/>
        </w:rPr>
      </w:pPr>
      <w:r w:rsidRPr="00327A9A">
        <w:rPr>
          <w:i/>
          <w:iCs/>
        </w:rPr>
        <w:t xml:space="preserve">Items shaded </w:t>
      </w:r>
      <w:r w:rsidRPr="00327A9A">
        <w:rPr>
          <w:i/>
          <w:iCs/>
          <w:shd w:val="clear" w:color="auto" w:fill="D9E2F3" w:themeFill="accent1" w:themeFillTint="33"/>
        </w:rPr>
        <w:t>blue</w:t>
      </w:r>
      <w:r w:rsidRPr="00327A9A">
        <w:rPr>
          <w:i/>
          <w:iCs/>
        </w:rPr>
        <w:t xml:space="preserve"> apply only to organizations using Joint Commission accreditation for deemed status purposes.</w:t>
      </w:r>
    </w:p>
    <w:p w14:paraId="76105638" w14:textId="51A87E39" w:rsidR="00837F08" w:rsidRDefault="00837F08" w:rsidP="00327A9A">
      <w:pPr>
        <w:pStyle w:val="ListParagraph"/>
        <w:numPr>
          <w:ilvl w:val="0"/>
          <w:numId w:val="5"/>
        </w:numPr>
        <w:spacing w:line="360" w:lineRule="auto"/>
        <w:rPr>
          <w:i/>
          <w:iCs/>
        </w:rPr>
      </w:pPr>
      <w:r w:rsidRPr="00327A9A">
        <w:rPr>
          <w:i/>
          <w:iCs/>
        </w:rPr>
        <w:t xml:space="preserve">Items </w:t>
      </w:r>
      <w:r w:rsidRPr="00327A9A">
        <w:rPr>
          <w:i/>
          <w:iCs/>
          <w:color w:val="C00000"/>
          <w:u w:val="single"/>
        </w:rPr>
        <w:t>underlined in red</w:t>
      </w:r>
      <w:r w:rsidRPr="00327A9A">
        <w:rPr>
          <w:i/>
          <w:iCs/>
        </w:rPr>
        <w:t xml:space="preserve"> are new and/or revised since the previous edition</w:t>
      </w:r>
      <w:r w:rsidR="000E722A">
        <w:rPr>
          <w:i/>
          <w:iCs/>
        </w:rPr>
        <w:t>.</w:t>
      </w:r>
    </w:p>
    <w:p w14:paraId="33E79BC6" w14:textId="4BC3922E" w:rsidR="00222596" w:rsidRPr="00327A9A" w:rsidRDefault="00222596" w:rsidP="00327A9A">
      <w:pPr>
        <w:pStyle w:val="ListParagraph"/>
        <w:numPr>
          <w:ilvl w:val="0"/>
          <w:numId w:val="5"/>
        </w:numPr>
        <w:spacing w:line="360" w:lineRule="auto"/>
        <w:rPr>
          <w:i/>
          <w:iCs/>
        </w:rPr>
      </w:pPr>
      <w:r w:rsidRPr="00222596">
        <w:t>See</w:t>
      </w:r>
      <w:r>
        <w:rPr>
          <w:i/>
          <w:iCs/>
        </w:rPr>
        <w:t xml:space="preserve"> the </w:t>
      </w:r>
      <w:hyperlink r:id="rId10" w:history="1">
        <w:r w:rsidRPr="00C1545B">
          <w:rPr>
            <w:rStyle w:val="Hyperlink"/>
            <w:i/>
            <w:iCs/>
          </w:rPr>
          <w:t>Applicability Grid</w:t>
        </w:r>
      </w:hyperlink>
      <w:r>
        <w:rPr>
          <w:i/>
          <w:iCs/>
        </w:rPr>
        <w:t xml:space="preserve"> to determine applicable settings for each P&amp;P</w:t>
      </w:r>
      <w:r w:rsidR="000E722A">
        <w:rPr>
          <w:i/>
          <w:iCs/>
        </w:rPr>
        <w:t>.</w:t>
      </w:r>
    </w:p>
    <w:p w14:paraId="474DDD98" w14:textId="537D6967" w:rsidR="00837F08" w:rsidRPr="00327A9A" w:rsidRDefault="00837F08" w:rsidP="00327A9A">
      <w:pPr>
        <w:pStyle w:val="ListParagraph"/>
        <w:numPr>
          <w:ilvl w:val="0"/>
          <w:numId w:val="5"/>
        </w:numPr>
        <w:spacing w:line="360" w:lineRule="auto"/>
        <w:rPr>
          <w:i/>
          <w:iCs/>
        </w:rPr>
      </w:pPr>
      <w:r w:rsidRPr="00327A9A">
        <w:rPr>
          <w:i/>
          <w:iCs/>
        </w:rPr>
        <w:t>This table is accurate as of July 2021.</w:t>
      </w:r>
    </w:p>
    <w:p w14:paraId="0D417155" w14:textId="7E453E31" w:rsidR="00837F08" w:rsidRDefault="00837F08" w:rsidP="00837F08">
      <w:pPr>
        <w:spacing w:line="360" w:lineRule="auto"/>
      </w:pPr>
    </w:p>
    <w:tbl>
      <w:tblPr>
        <w:tblStyle w:val="TableGrid"/>
        <w:tblW w:w="0" w:type="auto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2160"/>
        <w:gridCol w:w="1080"/>
        <w:gridCol w:w="3240"/>
        <w:gridCol w:w="3240"/>
        <w:gridCol w:w="2875"/>
      </w:tblGrid>
      <w:tr w:rsidR="00327A9A" w14:paraId="6FA2EEC6" w14:textId="77777777" w:rsidTr="002E5B84">
        <w:trPr>
          <w:cantSplit/>
          <w:tblHeader/>
        </w:trPr>
        <w:tc>
          <w:tcPr>
            <w:tcW w:w="12950" w:type="dxa"/>
            <w:gridSpan w:val="6"/>
            <w:shd w:val="clear" w:color="auto" w:fill="D9D9D9" w:themeFill="background1" w:themeFillShade="D9"/>
          </w:tcPr>
          <w:p w14:paraId="7FCCD20B" w14:textId="3F70C444" w:rsidR="00327A9A" w:rsidRPr="00327A9A" w:rsidRDefault="00327A9A" w:rsidP="00327A9A">
            <w:pPr>
              <w:rPr>
                <w:rFonts w:ascii="Franklin Gothic Demi" w:hAnsi="Franklin Gothic Demi"/>
                <w:smallCaps/>
                <w:sz w:val="28"/>
                <w:szCs w:val="28"/>
              </w:rPr>
            </w:pPr>
            <w:r w:rsidRPr="00327A9A">
              <w:rPr>
                <w:rFonts w:ascii="Franklin Gothic Demi" w:hAnsi="Franklin Gothic Demi"/>
                <w:smallCaps/>
                <w:sz w:val="28"/>
                <w:szCs w:val="28"/>
              </w:rPr>
              <w:t>Environment of Care (EC)</w:t>
            </w:r>
          </w:p>
        </w:tc>
      </w:tr>
      <w:tr w:rsidR="00327A9A" w14:paraId="699AD258" w14:textId="77777777" w:rsidTr="002E5B84">
        <w:trPr>
          <w:cantSplit/>
          <w:tblHeader/>
        </w:trPr>
        <w:tc>
          <w:tcPr>
            <w:tcW w:w="2515" w:type="dxa"/>
            <w:gridSpan w:val="2"/>
            <w:shd w:val="clear" w:color="auto" w:fill="F2F2F2" w:themeFill="background1" w:themeFillShade="F2"/>
          </w:tcPr>
          <w:p w14:paraId="1FADC776" w14:textId="73C0D1AF" w:rsidR="00327A9A" w:rsidRPr="00327A9A" w:rsidRDefault="00327A9A" w:rsidP="00327A9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Standard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8C9B608" w14:textId="729D9F8F" w:rsidR="00327A9A" w:rsidRPr="00327A9A" w:rsidRDefault="00327A9A" w:rsidP="00327A9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EP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D594BA4" w14:textId="683827D9" w:rsidR="00327A9A" w:rsidRPr="00327A9A" w:rsidRDefault="00677FCA" w:rsidP="00327A9A">
            <w:pPr>
              <w:rPr>
                <w:rFonts w:ascii="Franklin Gothic Demi" w:hAnsi="Franklin Gothic Demi"/>
              </w:rPr>
            </w:pPr>
            <w:r>
              <w:rPr>
                <w:rFonts w:ascii="Franklin Gothic Demi" w:hAnsi="Franklin Gothic Demi"/>
              </w:rPr>
              <w:t xml:space="preserve">EP </w:t>
            </w:r>
            <w:r w:rsidR="00327A9A" w:rsidRPr="00327A9A">
              <w:rPr>
                <w:rFonts w:ascii="Franklin Gothic Demi" w:hAnsi="Franklin Gothic Demi"/>
              </w:rPr>
              <w:t>Description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5B79A4A" w14:textId="13E00E90" w:rsidR="00327A9A" w:rsidRPr="00327A9A" w:rsidRDefault="00327A9A" w:rsidP="00327A9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Sample Title</w:t>
            </w:r>
          </w:p>
        </w:tc>
        <w:tc>
          <w:tcPr>
            <w:tcW w:w="2875" w:type="dxa"/>
            <w:shd w:val="clear" w:color="auto" w:fill="F2F2F2" w:themeFill="background1" w:themeFillShade="F2"/>
          </w:tcPr>
          <w:p w14:paraId="6FA6B5D6" w14:textId="386BD972" w:rsidR="00327A9A" w:rsidRPr="00327A9A" w:rsidRDefault="00327A9A" w:rsidP="00327A9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Basis for Inclusion</w:t>
            </w:r>
          </w:p>
        </w:tc>
      </w:tr>
      <w:tr w:rsidR="001D34D8" w14:paraId="593ACAD5" w14:textId="77777777" w:rsidTr="003E6230">
        <w:trPr>
          <w:cantSplit/>
        </w:trPr>
        <w:sdt>
          <w:sdtPr>
            <w:rPr>
              <w:rFonts w:cstheme="minorHAnsi"/>
              <w:color w:val="000000" w:themeColor="text1"/>
            </w:rPr>
            <w:id w:val="-129768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2BBBF1DB" w14:textId="345809EE" w:rsidR="001D34D8" w:rsidRDefault="00233DF2" w:rsidP="001D34D8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43A34E0" w14:textId="0E6828CD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>EC.02.03.01</w:t>
            </w:r>
          </w:p>
        </w:tc>
        <w:tc>
          <w:tcPr>
            <w:tcW w:w="1080" w:type="dxa"/>
          </w:tcPr>
          <w:p w14:paraId="280B58CE" w14:textId="4CF1EC3B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>9</w:t>
            </w:r>
          </w:p>
        </w:tc>
        <w:tc>
          <w:tcPr>
            <w:tcW w:w="3240" w:type="dxa"/>
          </w:tcPr>
          <w:p w14:paraId="565AB219" w14:textId="4C646399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 xml:space="preserve">Plan for </w:t>
            </w:r>
            <w:r w:rsidR="002E5B84">
              <w:rPr>
                <w:rFonts w:cstheme="minorHAnsi"/>
                <w:color w:val="C00000"/>
                <w:u w:val="single"/>
              </w:rPr>
              <w:t>r</w:t>
            </w:r>
            <w:r w:rsidRPr="001D34D8">
              <w:rPr>
                <w:rFonts w:cstheme="minorHAnsi"/>
                <w:color w:val="C00000"/>
                <w:u w:val="single"/>
              </w:rPr>
              <w:t>espon</w:t>
            </w:r>
            <w:r w:rsidR="002E5B84">
              <w:rPr>
                <w:rFonts w:cstheme="minorHAnsi"/>
                <w:color w:val="C00000"/>
                <w:u w:val="single"/>
              </w:rPr>
              <w:t>ding to fires</w:t>
            </w:r>
          </w:p>
        </w:tc>
        <w:tc>
          <w:tcPr>
            <w:tcW w:w="3240" w:type="dxa"/>
            <w:shd w:val="clear" w:color="auto" w:fill="auto"/>
          </w:tcPr>
          <w:p w14:paraId="706F4C0F" w14:textId="43DFE2EE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>Fire Response Plan</w:t>
            </w:r>
          </w:p>
        </w:tc>
        <w:tc>
          <w:tcPr>
            <w:tcW w:w="2875" w:type="dxa"/>
          </w:tcPr>
          <w:p w14:paraId="78C5D9A0" w14:textId="00FDEBB8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 xml:space="preserve">EP </w:t>
            </w:r>
            <w:r w:rsidR="000E722A">
              <w:rPr>
                <w:rFonts w:cstheme="minorHAnsi"/>
                <w:color w:val="C00000"/>
                <w:u w:val="single"/>
              </w:rPr>
              <w:t>requires written documentation</w:t>
            </w:r>
          </w:p>
        </w:tc>
      </w:tr>
      <w:tr w:rsidR="001D34D8" w14:paraId="058A7CDE" w14:textId="77777777" w:rsidTr="003E6230">
        <w:trPr>
          <w:cantSplit/>
        </w:trPr>
        <w:sdt>
          <w:sdtPr>
            <w:rPr>
              <w:rFonts w:cstheme="minorHAnsi"/>
              <w:color w:val="000000" w:themeColor="text1"/>
            </w:rPr>
            <w:id w:val="67075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258B1AF1" w14:textId="0AEC45E0" w:rsidR="001D34D8" w:rsidRPr="00845884" w:rsidRDefault="00233DF2" w:rsidP="001D34D8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64955C5A" w14:textId="0613298B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>EC.02.03.03</w:t>
            </w:r>
          </w:p>
        </w:tc>
        <w:tc>
          <w:tcPr>
            <w:tcW w:w="1080" w:type="dxa"/>
          </w:tcPr>
          <w:p w14:paraId="5104C980" w14:textId="282D5B37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>1</w:t>
            </w:r>
          </w:p>
        </w:tc>
        <w:tc>
          <w:tcPr>
            <w:tcW w:w="3240" w:type="dxa"/>
          </w:tcPr>
          <w:p w14:paraId="3FB3276A" w14:textId="24EEDACF" w:rsidR="001D34D8" w:rsidRPr="001D34D8" w:rsidRDefault="003E6230" w:rsidP="001D34D8">
            <w:pPr>
              <w:contextualSpacing/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C</w:t>
            </w:r>
            <w:r w:rsidR="001D34D8" w:rsidRPr="001D34D8">
              <w:rPr>
                <w:rFonts w:cstheme="minorHAnsi"/>
                <w:color w:val="C00000"/>
                <w:u w:val="single"/>
              </w:rPr>
              <w:t>onducting quarterly fire drills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6FBE745" w14:textId="7E89E949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>Fire Drill Procedures</w:t>
            </w:r>
          </w:p>
        </w:tc>
        <w:tc>
          <w:tcPr>
            <w:tcW w:w="2875" w:type="dxa"/>
            <w:vMerge w:val="restart"/>
          </w:tcPr>
          <w:p w14:paraId="18E43323" w14:textId="4F0C8B6B" w:rsidR="001D34D8" w:rsidRPr="001D34D8" w:rsidRDefault="003E6230" w:rsidP="001D34D8">
            <w:pPr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Surveyor recommended inclusion</w:t>
            </w:r>
          </w:p>
        </w:tc>
      </w:tr>
      <w:tr w:rsidR="001D34D8" w14:paraId="7EFD0C3E" w14:textId="77777777" w:rsidTr="003E6230">
        <w:trPr>
          <w:cantSplit/>
        </w:trPr>
        <w:sdt>
          <w:sdtPr>
            <w:rPr>
              <w:rFonts w:cstheme="minorHAnsi"/>
              <w:color w:val="000000" w:themeColor="text1"/>
            </w:rPr>
            <w:id w:val="-7004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1C63079E" w14:textId="08277FA3" w:rsidR="001D34D8" w:rsidRPr="00845884" w:rsidRDefault="00233DF2" w:rsidP="001D34D8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1E2800A2" w14:textId="77777777" w:rsidR="001D34D8" w:rsidRPr="001D34D8" w:rsidRDefault="001D34D8" w:rsidP="001D34D8">
            <w:pPr>
              <w:rPr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7FACFE38" w14:textId="04FB129C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>2</w:t>
            </w:r>
          </w:p>
        </w:tc>
        <w:tc>
          <w:tcPr>
            <w:tcW w:w="3240" w:type="dxa"/>
          </w:tcPr>
          <w:p w14:paraId="2AA1B377" w14:textId="792C02F5" w:rsidR="001D34D8" w:rsidRPr="001D34D8" w:rsidRDefault="003E6230" w:rsidP="001D34D8">
            <w:pPr>
              <w:contextualSpacing/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C</w:t>
            </w:r>
            <w:r w:rsidR="001D34D8" w:rsidRPr="001D34D8">
              <w:rPr>
                <w:rFonts w:cstheme="minorHAnsi"/>
                <w:color w:val="C00000"/>
                <w:u w:val="single"/>
              </w:rPr>
              <w:t>onducting fire drills every 12 months</w:t>
            </w:r>
          </w:p>
        </w:tc>
        <w:tc>
          <w:tcPr>
            <w:tcW w:w="3240" w:type="dxa"/>
            <w:vMerge/>
            <w:shd w:val="clear" w:color="auto" w:fill="auto"/>
          </w:tcPr>
          <w:p w14:paraId="186E9F4B" w14:textId="77777777" w:rsidR="001D34D8" w:rsidRPr="001D34D8" w:rsidRDefault="001D34D8" w:rsidP="001D34D8">
            <w:pPr>
              <w:rPr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66E1C986" w14:textId="77777777" w:rsidR="001D34D8" w:rsidRPr="001D34D8" w:rsidRDefault="001D34D8" w:rsidP="001D34D8">
            <w:pPr>
              <w:rPr>
                <w:color w:val="C00000"/>
                <w:u w:val="single"/>
              </w:rPr>
            </w:pPr>
          </w:p>
        </w:tc>
      </w:tr>
      <w:tr w:rsidR="00BB1AD3" w14:paraId="1C48DAA8" w14:textId="77777777" w:rsidTr="003E6230">
        <w:trPr>
          <w:cantSplit/>
        </w:trPr>
        <w:sdt>
          <w:sdtPr>
            <w:rPr>
              <w:rFonts w:cstheme="minorHAnsi"/>
              <w:color w:val="000000" w:themeColor="text1"/>
            </w:rPr>
            <w:id w:val="-1846464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296ACE5E" w14:textId="12C2F514" w:rsidR="00BB1AD3" w:rsidRDefault="002E5B84" w:rsidP="00BB1AD3">
                <w:pPr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017BA759" w14:textId="37D94D78" w:rsidR="00BB1AD3" w:rsidRPr="001D34D8" w:rsidRDefault="00BB1AD3" w:rsidP="00BB1AD3">
            <w:pPr>
              <w:rPr>
                <w:rFonts w:cstheme="minorHAnsi"/>
                <w:color w:val="C00000"/>
                <w:u w:val="single"/>
              </w:rPr>
            </w:pPr>
            <w:r w:rsidRPr="001D34D8">
              <w:rPr>
                <w:rFonts w:eastAsia="Times New Roman" w:cstheme="minorHAnsi"/>
                <w:color w:val="C00000"/>
                <w:u w:val="single"/>
              </w:rPr>
              <w:t>EC.02.05.03</w:t>
            </w:r>
          </w:p>
        </w:tc>
        <w:tc>
          <w:tcPr>
            <w:tcW w:w="1080" w:type="dxa"/>
          </w:tcPr>
          <w:p w14:paraId="7FCFA179" w14:textId="0E9F4994" w:rsidR="00BB1AD3" w:rsidRPr="001D34D8" w:rsidRDefault="00BB1AD3" w:rsidP="00BB1AD3">
            <w:pPr>
              <w:rPr>
                <w:rFonts w:cstheme="minorHAnsi"/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>14</w:t>
            </w:r>
          </w:p>
        </w:tc>
        <w:tc>
          <w:tcPr>
            <w:tcW w:w="3240" w:type="dxa"/>
          </w:tcPr>
          <w:p w14:paraId="5B729C3D" w14:textId="4747B506" w:rsidR="00BB1AD3" w:rsidRPr="001D34D8" w:rsidRDefault="00BB1AD3" w:rsidP="00BB1AD3">
            <w:pPr>
              <w:contextualSpacing/>
              <w:rPr>
                <w:rFonts w:cstheme="minorHAnsi"/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>Policy to provide emergency backup power for essential medication dispensing equipment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6E0AA26" w14:textId="6CB6CBC5" w:rsidR="00BB1AD3" w:rsidRPr="001D34D8" w:rsidRDefault="00BB1AD3" w:rsidP="00BB1AD3">
            <w:pPr>
              <w:rPr>
                <w:rFonts w:cstheme="minorHAnsi"/>
                <w:color w:val="C00000"/>
                <w:u w:val="single"/>
              </w:rPr>
            </w:pPr>
            <w:r w:rsidRPr="001D34D8">
              <w:rPr>
                <w:rFonts w:eastAsia="Times New Roman" w:cstheme="minorHAnsi"/>
                <w:color w:val="C00000"/>
                <w:u w:val="single"/>
              </w:rPr>
              <w:t>Emergency Backup for Medication Dispensing and Refrigeration Equipment Policy</w:t>
            </w:r>
          </w:p>
        </w:tc>
        <w:tc>
          <w:tcPr>
            <w:tcW w:w="2875" w:type="dxa"/>
            <w:vMerge w:val="restart"/>
          </w:tcPr>
          <w:p w14:paraId="03EC536B" w14:textId="461CE3EB" w:rsidR="00BB1AD3" w:rsidRPr="001D34D8" w:rsidRDefault="00BB1AD3" w:rsidP="00BB1AD3">
            <w:pPr>
              <w:contextualSpacing/>
              <w:rPr>
                <w:rFonts w:cstheme="minorHAnsi"/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 xml:space="preserve">EPs </w:t>
            </w:r>
            <w:r w:rsidR="000E722A">
              <w:rPr>
                <w:rFonts w:cstheme="minorHAnsi"/>
                <w:color w:val="C00000"/>
                <w:u w:val="single"/>
              </w:rPr>
              <w:t>require written documentation</w:t>
            </w:r>
          </w:p>
        </w:tc>
      </w:tr>
      <w:tr w:rsidR="00BB1AD3" w14:paraId="5B9A3392" w14:textId="77777777" w:rsidTr="003E6230">
        <w:trPr>
          <w:cantSplit/>
        </w:trPr>
        <w:sdt>
          <w:sdtPr>
            <w:rPr>
              <w:rFonts w:cstheme="minorHAnsi"/>
              <w:color w:val="000000" w:themeColor="text1"/>
            </w:rPr>
            <w:id w:val="-142926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147EAF5F" w14:textId="73F1A09D" w:rsidR="00BB1AD3" w:rsidRDefault="002E5B84" w:rsidP="00BB1AD3">
                <w:pPr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5B1A8AC7" w14:textId="77777777" w:rsidR="00BB1AD3" w:rsidRPr="001D34D8" w:rsidRDefault="00BB1AD3" w:rsidP="00BB1AD3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244AE822" w14:textId="014F7E3A" w:rsidR="00BB1AD3" w:rsidRPr="001D34D8" w:rsidRDefault="00BB1AD3" w:rsidP="00BB1AD3">
            <w:pPr>
              <w:rPr>
                <w:rFonts w:cstheme="minorHAnsi"/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>15</w:t>
            </w:r>
          </w:p>
        </w:tc>
        <w:tc>
          <w:tcPr>
            <w:tcW w:w="3240" w:type="dxa"/>
          </w:tcPr>
          <w:p w14:paraId="68B83325" w14:textId="24F88298" w:rsidR="00BB1AD3" w:rsidRPr="001D34D8" w:rsidRDefault="00BB1AD3" w:rsidP="00BB1AD3">
            <w:pPr>
              <w:contextualSpacing/>
              <w:rPr>
                <w:rFonts w:cstheme="minorHAnsi"/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>Policy to provide emergency backup power for essential refrigeration for medications</w:t>
            </w:r>
          </w:p>
        </w:tc>
        <w:tc>
          <w:tcPr>
            <w:tcW w:w="3240" w:type="dxa"/>
            <w:vMerge/>
            <w:shd w:val="clear" w:color="auto" w:fill="auto"/>
          </w:tcPr>
          <w:p w14:paraId="7D8F07A0" w14:textId="77777777" w:rsidR="00BB1AD3" w:rsidRPr="001D34D8" w:rsidRDefault="00BB1AD3" w:rsidP="00BB1AD3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7324889F" w14:textId="77777777" w:rsidR="00BB1AD3" w:rsidRPr="001D34D8" w:rsidRDefault="00BB1AD3" w:rsidP="00BB1AD3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1C7765" w14:paraId="756222FA" w14:textId="77777777" w:rsidTr="003E6230">
        <w:trPr>
          <w:cantSplit/>
        </w:trPr>
        <w:sdt>
          <w:sdtPr>
            <w:rPr>
              <w:rFonts w:cstheme="minorHAnsi"/>
              <w:color w:val="000000" w:themeColor="text1"/>
            </w:rPr>
            <w:id w:val="-207603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281DBAA4" w14:textId="1356A37E" w:rsidR="001C7765" w:rsidRDefault="001C7765" w:rsidP="00BB1AD3">
                <w:pPr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178DDDB4" w14:textId="267DC418" w:rsidR="001C7765" w:rsidRPr="00C01971" w:rsidRDefault="001C7765" w:rsidP="00BB1AD3">
            <w:pPr>
              <w:rPr>
                <w:rFonts w:cstheme="minorHAnsi"/>
                <w:color w:val="C00000"/>
                <w:u w:val="single"/>
              </w:rPr>
            </w:pPr>
            <w:r w:rsidRPr="00C01971">
              <w:rPr>
                <w:rFonts w:eastAsia="Times New Roman" w:cstheme="minorHAnsi"/>
                <w:color w:val="C00000"/>
                <w:u w:val="single"/>
              </w:rPr>
              <w:t>EC.02.05.07</w:t>
            </w:r>
          </w:p>
        </w:tc>
        <w:tc>
          <w:tcPr>
            <w:tcW w:w="1080" w:type="dxa"/>
          </w:tcPr>
          <w:p w14:paraId="387EF7BE" w14:textId="32B23E7E" w:rsidR="001C7765" w:rsidRPr="001C7765" w:rsidRDefault="001C7765" w:rsidP="00BB1AD3">
            <w:pPr>
              <w:rPr>
                <w:rFonts w:cstheme="minorHAnsi"/>
                <w:color w:val="C00000"/>
                <w:u w:val="single"/>
              </w:rPr>
            </w:pPr>
            <w:r w:rsidRPr="001C7765">
              <w:rPr>
                <w:rFonts w:cstheme="minorHAnsi"/>
                <w:color w:val="C00000"/>
                <w:u w:val="single"/>
              </w:rPr>
              <w:t>1</w:t>
            </w:r>
          </w:p>
        </w:tc>
        <w:tc>
          <w:tcPr>
            <w:tcW w:w="3240" w:type="dxa"/>
            <w:vMerge w:val="restart"/>
          </w:tcPr>
          <w:p w14:paraId="79F2F415" w14:textId="3803F088" w:rsidR="001C7765" w:rsidRPr="00C01971" w:rsidRDefault="001C7765" w:rsidP="00BB1AD3">
            <w:pPr>
              <w:rPr>
                <w:rFonts w:cstheme="minorHAnsi"/>
                <w:color w:val="C00000"/>
                <w:u w:val="single"/>
              </w:rPr>
            </w:pPr>
            <w:r w:rsidRPr="00C01971">
              <w:rPr>
                <w:rFonts w:cstheme="minorHAnsi"/>
                <w:color w:val="C00000"/>
                <w:u w:val="single"/>
              </w:rPr>
              <w:t>Requirements to test lighting system and emergency generator testing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88AD571" w14:textId="73A3E0C2" w:rsidR="001C7765" w:rsidRPr="00C01971" w:rsidRDefault="001C7765" w:rsidP="00BB1AD3">
            <w:pPr>
              <w:rPr>
                <w:rFonts w:cstheme="minorHAnsi"/>
                <w:color w:val="C00000"/>
                <w:u w:val="single"/>
              </w:rPr>
            </w:pPr>
            <w:r w:rsidRPr="00C01971">
              <w:rPr>
                <w:rFonts w:eastAsia="Times New Roman" w:cstheme="minorHAnsi"/>
                <w:color w:val="C00000"/>
                <w:u w:val="single"/>
              </w:rPr>
              <w:t>Emergency Lighting System and Emergency Generator Testing Procedures</w:t>
            </w:r>
          </w:p>
        </w:tc>
        <w:tc>
          <w:tcPr>
            <w:tcW w:w="2875" w:type="dxa"/>
            <w:vMerge w:val="restart"/>
          </w:tcPr>
          <w:p w14:paraId="012B4E29" w14:textId="01AB19DB" w:rsidR="001C7765" w:rsidRPr="00C01971" w:rsidRDefault="001C7765" w:rsidP="00BB1AD3">
            <w:pPr>
              <w:rPr>
                <w:rFonts w:cstheme="minorHAnsi"/>
                <w:color w:val="C00000"/>
                <w:u w:val="single"/>
              </w:rPr>
            </w:pPr>
            <w:r w:rsidRPr="00C01971">
              <w:rPr>
                <w:rFonts w:cstheme="minorHAnsi"/>
                <w:color w:val="C00000"/>
                <w:u w:val="single"/>
              </w:rPr>
              <w:t>Surveyor recommended inclusion</w:t>
            </w:r>
          </w:p>
        </w:tc>
      </w:tr>
      <w:tr w:rsidR="001C7765" w14:paraId="2CD9AFC3" w14:textId="77777777" w:rsidTr="001C7765">
        <w:trPr>
          <w:cantSplit/>
        </w:trPr>
        <w:sdt>
          <w:sdtPr>
            <w:rPr>
              <w:rFonts w:cstheme="minorHAnsi"/>
              <w:color w:val="000000" w:themeColor="text1"/>
            </w:rPr>
            <w:id w:val="213928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A3F8C3E" w14:textId="2228CA67" w:rsidR="001C7765" w:rsidRDefault="001C7765" w:rsidP="001C7765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02F41100" w14:textId="77777777" w:rsidR="001C7765" w:rsidRPr="00C01971" w:rsidRDefault="001C7765" w:rsidP="001C7765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683CE4BF" w14:textId="7B1436D2" w:rsidR="001C7765" w:rsidRPr="001C7765" w:rsidRDefault="001C7765" w:rsidP="001C7765">
            <w:pPr>
              <w:rPr>
                <w:rFonts w:cstheme="minorHAnsi"/>
                <w:color w:val="C00000"/>
                <w:u w:val="single"/>
              </w:rPr>
            </w:pPr>
            <w:r w:rsidRPr="001C7765">
              <w:rPr>
                <w:rFonts w:cstheme="minorHAnsi"/>
                <w:color w:val="C00000"/>
                <w:u w:val="single"/>
              </w:rPr>
              <w:t>2</w:t>
            </w:r>
          </w:p>
        </w:tc>
        <w:tc>
          <w:tcPr>
            <w:tcW w:w="3240" w:type="dxa"/>
            <w:vMerge/>
          </w:tcPr>
          <w:p w14:paraId="032052A1" w14:textId="77777777" w:rsidR="001C7765" w:rsidRPr="00C01971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A0E8970" w14:textId="77777777" w:rsidR="001C7765" w:rsidRPr="00C01971" w:rsidRDefault="001C7765" w:rsidP="001C7765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6ABB41D6" w14:textId="77777777" w:rsidR="001C7765" w:rsidRPr="00C01971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1C7765" w14:paraId="6BB7CBDE" w14:textId="77777777" w:rsidTr="001C7765">
        <w:trPr>
          <w:cantSplit/>
        </w:trPr>
        <w:sdt>
          <w:sdtPr>
            <w:rPr>
              <w:rFonts w:cstheme="minorHAnsi"/>
              <w:color w:val="000000" w:themeColor="text1"/>
            </w:rPr>
            <w:id w:val="-35719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3149DEDE" w14:textId="533A4ABB" w:rsidR="001C7765" w:rsidRDefault="001C7765" w:rsidP="001C7765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79F7B68C" w14:textId="77777777" w:rsidR="001C7765" w:rsidRPr="00C01971" w:rsidRDefault="001C7765" w:rsidP="001C7765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2F231923" w14:textId="51880854" w:rsidR="001C7765" w:rsidRPr="001C7765" w:rsidRDefault="001C7765" w:rsidP="001C7765">
            <w:pPr>
              <w:rPr>
                <w:rFonts w:cstheme="minorHAnsi"/>
                <w:color w:val="C00000"/>
                <w:u w:val="single"/>
              </w:rPr>
            </w:pPr>
            <w:r w:rsidRPr="001C7765">
              <w:rPr>
                <w:rFonts w:cstheme="minorHAnsi"/>
                <w:color w:val="C00000"/>
                <w:u w:val="single"/>
              </w:rPr>
              <w:t>3</w:t>
            </w:r>
          </w:p>
        </w:tc>
        <w:tc>
          <w:tcPr>
            <w:tcW w:w="3240" w:type="dxa"/>
            <w:vMerge/>
          </w:tcPr>
          <w:p w14:paraId="70882C5A" w14:textId="77777777" w:rsidR="001C7765" w:rsidRPr="00C01971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31A7454" w14:textId="77777777" w:rsidR="001C7765" w:rsidRPr="00C01971" w:rsidRDefault="001C7765" w:rsidP="001C7765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18ED8945" w14:textId="77777777" w:rsidR="001C7765" w:rsidRPr="00C01971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1C7765" w14:paraId="4E19BF85" w14:textId="77777777" w:rsidTr="001C7765">
        <w:trPr>
          <w:cantSplit/>
        </w:trPr>
        <w:sdt>
          <w:sdtPr>
            <w:rPr>
              <w:rFonts w:cstheme="minorHAnsi"/>
              <w:color w:val="000000" w:themeColor="text1"/>
            </w:rPr>
            <w:id w:val="-5647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6EDD5871" w14:textId="2D3C9616" w:rsidR="001C7765" w:rsidRDefault="001C7765" w:rsidP="001C7765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3C96EAC6" w14:textId="77777777" w:rsidR="001C7765" w:rsidRPr="00C01971" w:rsidRDefault="001C7765" w:rsidP="001C7765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04B9945C" w14:textId="6AB46A09" w:rsidR="001C7765" w:rsidRPr="001C7765" w:rsidRDefault="001C7765" w:rsidP="001C7765">
            <w:pPr>
              <w:rPr>
                <w:rFonts w:cstheme="minorHAnsi"/>
                <w:color w:val="C00000"/>
                <w:u w:val="single"/>
              </w:rPr>
            </w:pPr>
            <w:r w:rsidRPr="001C7765">
              <w:rPr>
                <w:rFonts w:cstheme="minorHAnsi"/>
                <w:color w:val="C00000"/>
                <w:u w:val="single"/>
              </w:rPr>
              <w:t>4</w:t>
            </w:r>
          </w:p>
        </w:tc>
        <w:tc>
          <w:tcPr>
            <w:tcW w:w="3240" w:type="dxa"/>
            <w:vMerge/>
          </w:tcPr>
          <w:p w14:paraId="5E7D4C83" w14:textId="77777777" w:rsidR="001C7765" w:rsidRPr="00C01971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7ED152F" w14:textId="77777777" w:rsidR="001C7765" w:rsidRPr="00C01971" w:rsidRDefault="001C7765" w:rsidP="001C7765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2D526C84" w14:textId="77777777" w:rsidR="001C7765" w:rsidRPr="00C01971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1C7765" w14:paraId="30FC341B" w14:textId="77777777" w:rsidTr="001C7765">
        <w:trPr>
          <w:cantSplit/>
        </w:trPr>
        <w:sdt>
          <w:sdtPr>
            <w:rPr>
              <w:rFonts w:cstheme="minorHAnsi"/>
              <w:color w:val="000000" w:themeColor="text1"/>
            </w:rPr>
            <w:id w:val="279836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34589DA8" w14:textId="49FD943E" w:rsidR="001C7765" w:rsidRDefault="001C7765" w:rsidP="001C7765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46A4F5B8" w14:textId="77777777" w:rsidR="001C7765" w:rsidRPr="00C01971" w:rsidRDefault="001C7765" w:rsidP="001C7765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41737CD2" w14:textId="2654CE36" w:rsidR="001C7765" w:rsidRPr="001C7765" w:rsidRDefault="001C7765" w:rsidP="001C7765">
            <w:pPr>
              <w:rPr>
                <w:rFonts w:cstheme="minorHAnsi"/>
                <w:color w:val="C00000"/>
                <w:u w:val="single"/>
              </w:rPr>
            </w:pPr>
            <w:r w:rsidRPr="001C7765">
              <w:rPr>
                <w:rFonts w:cstheme="minorHAnsi"/>
                <w:color w:val="C00000"/>
                <w:u w:val="single"/>
              </w:rPr>
              <w:t>5</w:t>
            </w:r>
          </w:p>
        </w:tc>
        <w:tc>
          <w:tcPr>
            <w:tcW w:w="3240" w:type="dxa"/>
            <w:vMerge/>
          </w:tcPr>
          <w:p w14:paraId="06884A20" w14:textId="77777777" w:rsidR="001C7765" w:rsidRPr="00C01971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5906C31" w14:textId="77777777" w:rsidR="001C7765" w:rsidRPr="00C01971" w:rsidRDefault="001C7765" w:rsidP="001C7765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009360FB" w14:textId="77777777" w:rsidR="001C7765" w:rsidRPr="00C01971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1C7765" w14:paraId="00FB9959" w14:textId="77777777" w:rsidTr="001C7765">
        <w:trPr>
          <w:cantSplit/>
        </w:trPr>
        <w:sdt>
          <w:sdtPr>
            <w:rPr>
              <w:rFonts w:cstheme="minorHAnsi"/>
              <w:color w:val="000000" w:themeColor="text1"/>
            </w:rPr>
            <w:id w:val="107963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DA37269" w14:textId="6ABC6A56" w:rsidR="001C7765" w:rsidRDefault="001C7765" w:rsidP="001C7765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02692CA5" w14:textId="77777777" w:rsidR="001C7765" w:rsidRPr="00C01971" w:rsidRDefault="001C7765" w:rsidP="001C7765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17E26B38" w14:textId="1E77B986" w:rsidR="001C7765" w:rsidRPr="001C7765" w:rsidRDefault="001C7765" w:rsidP="001C7765">
            <w:pPr>
              <w:rPr>
                <w:rFonts w:cstheme="minorHAnsi"/>
                <w:color w:val="C00000"/>
                <w:u w:val="single"/>
              </w:rPr>
            </w:pPr>
            <w:r w:rsidRPr="001C7765">
              <w:rPr>
                <w:rFonts w:cstheme="minorHAnsi"/>
                <w:color w:val="C00000"/>
                <w:u w:val="single"/>
              </w:rPr>
              <w:t>6</w:t>
            </w:r>
          </w:p>
        </w:tc>
        <w:tc>
          <w:tcPr>
            <w:tcW w:w="3240" w:type="dxa"/>
            <w:vMerge/>
          </w:tcPr>
          <w:p w14:paraId="6437FC71" w14:textId="77777777" w:rsidR="001C7765" w:rsidRPr="00C01971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2DC5543" w14:textId="77777777" w:rsidR="001C7765" w:rsidRPr="00C01971" w:rsidRDefault="001C7765" w:rsidP="001C7765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69BFDFDA" w14:textId="77777777" w:rsidR="001C7765" w:rsidRPr="00C01971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1C7765" w14:paraId="179F1177" w14:textId="77777777" w:rsidTr="001C7765">
        <w:trPr>
          <w:cantSplit/>
        </w:trPr>
        <w:sdt>
          <w:sdtPr>
            <w:rPr>
              <w:rFonts w:cstheme="minorHAnsi"/>
              <w:color w:val="000000" w:themeColor="text1"/>
            </w:rPr>
            <w:id w:val="-129921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8C68478" w14:textId="4728EB67" w:rsidR="001C7765" w:rsidRDefault="001C7765" w:rsidP="001C7765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02D4C205" w14:textId="77777777" w:rsidR="001C7765" w:rsidRPr="00C01971" w:rsidRDefault="001C7765" w:rsidP="001C7765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3723E5CD" w14:textId="7214FD3A" w:rsidR="001C7765" w:rsidRPr="001C7765" w:rsidRDefault="001C7765" w:rsidP="001C7765">
            <w:pPr>
              <w:rPr>
                <w:rFonts w:cstheme="minorHAnsi"/>
                <w:color w:val="C00000"/>
                <w:u w:val="single"/>
              </w:rPr>
            </w:pPr>
            <w:r w:rsidRPr="001C7765">
              <w:rPr>
                <w:rFonts w:cstheme="minorHAnsi"/>
                <w:color w:val="C00000"/>
                <w:u w:val="single"/>
              </w:rPr>
              <w:t>7</w:t>
            </w:r>
          </w:p>
        </w:tc>
        <w:tc>
          <w:tcPr>
            <w:tcW w:w="3240" w:type="dxa"/>
            <w:vMerge/>
          </w:tcPr>
          <w:p w14:paraId="7733B4DA" w14:textId="77777777" w:rsidR="001C7765" w:rsidRPr="00C01971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5ADF5B3" w14:textId="77777777" w:rsidR="001C7765" w:rsidRPr="00C01971" w:rsidRDefault="001C7765" w:rsidP="001C7765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4DB79A16" w14:textId="77777777" w:rsidR="001C7765" w:rsidRPr="00C01971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1C7765" w14:paraId="1B54250E" w14:textId="77777777" w:rsidTr="001C7765">
        <w:trPr>
          <w:cantSplit/>
        </w:trPr>
        <w:sdt>
          <w:sdtPr>
            <w:rPr>
              <w:rFonts w:cstheme="minorHAnsi"/>
              <w:color w:val="000000" w:themeColor="text1"/>
            </w:rPr>
            <w:id w:val="26366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30575C57" w14:textId="464B63D0" w:rsidR="001C7765" w:rsidRDefault="001C7765" w:rsidP="001C7765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227E4E8C" w14:textId="77777777" w:rsidR="001C7765" w:rsidRPr="00C01971" w:rsidRDefault="001C7765" w:rsidP="001C7765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62981BA3" w14:textId="5AA0C16B" w:rsidR="001C7765" w:rsidRPr="001C7765" w:rsidRDefault="001C7765" w:rsidP="001C7765">
            <w:pPr>
              <w:rPr>
                <w:rFonts w:cstheme="minorHAnsi"/>
                <w:color w:val="C00000"/>
                <w:u w:val="single"/>
              </w:rPr>
            </w:pPr>
            <w:r w:rsidRPr="001C7765">
              <w:rPr>
                <w:rFonts w:cstheme="minorHAnsi"/>
                <w:color w:val="C00000"/>
                <w:u w:val="single"/>
              </w:rPr>
              <w:t>9</w:t>
            </w:r>
          </w:p>
        </w:tc>
        <w:tc>
          <w:tcPr>
            <w:tcW w:w="3240" w:type="dxa"/>
            <w:vMerge/>
          </w:tcPr>
          <w:p w14:paraId="006920B3" w14:textId="77777777" w:rsidR="001C7765" w:rsidRPr="00C01971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C181664" w14:textId="77777777" w:rsidR="001C7765" w:rsidRPr="00C01971" w:rsidRDefault="001C7765" w:rsidP="001C7765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231FF058" w14:textId="77777777" w:rsidR="001C7765" w:rsidRPr="00C01971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1C7765" w14:paraId="4CB86FAB" w14:textId="77777777" w:rsidTr="001C7765">
        <w:trPr>
          <w:cantSplit/>
        </w:trPr>
        <w:sdt>
          <w:sdtPr>
            <w:rPr>
              <w:rFonts w:cstheme="minorHAnsi"/>
              <w:color w:val="000000" w:themeColor="text1"/>
            </w:rPr>
            <w:id w:val="-1434358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790161C" w14:textId="166F1D3D" w:rsidR="001C7765" w:rsidRDefault="001C7765" w:rsidP="001C7765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7DACFD6B" w14:textId="77777777" w:rsidR="001C7765" w:rsidRPr="00C01971" w:rsidRDefault="001C7765" w:rsidP="001C7765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7082FC7C" w14:textId="189564DD" w:rsidR="001C7765" w:rsidRPr="001C7765" w:rsidRDefault="001C7765" w:rsidP="001C7765">
            <w:pPr>
              <w:rPr>
                <w:rFonts w:cstheme="minorHAnsi"/>
                <w:color w:val="C00000"/>
                <w:u w:val="single"/>
              </w:rPr>
            </w:pPr>
            <w:r w:rsidRPr="001C7765">
              <w:rPr>
                <w:rFonts w:cstheme="minorHAnsi"/>
                <w:color w:val="C00000"/>
                <w:u w:val="single"/>
              </w:rPr>
              <w:t>10</w:t>
            </w:r>
          </w:p>
        </w:tc>
        <w:tc>
          <w:tcPr>
            <w:tcW w:w="3240" w:type="dxa"/>
            <w:vMerge/>
          </w:tcPr>
          <w:p w14:paraId="6C1D22BF" w14:textId="77777777" w:rsidR="001C7765" w:rsidRPr="00C01971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4CAE369" w14:textId="77777777" w:rsidR="001C7765" w:rsidRPr="00C01971" w:rsidRDefault="001C7765" w:rsidP="001C7765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66830DE1" w14:textId="77777777" w:rsidR="001C7765" w:rsidRPr="00C01971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6942F5" w14:paraId="56C02189" w14:textId="77777777" w:rsidTr="001C7765">
        <w:trPr>
          <w:cantSplit/>
        </w:trPr>
        <w:sdt>
          <w:sdtPr>
            <w:rPr>
              <w:rFonts w:cstheme="minorHAnsi"/>
              <w:color w:val="000000" w:themeColor="text1"/>
            </w:rPr>
            <w:id w:val="-134508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309B7FE3" w14:textId="563B12EB" w:rsidR="006942F5" w:rsidRDefault="00233DF2" w:rsidP="001C7765">
                <w:pPr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5885EB6C" w14:textId="4448C5DB" w:rsidR="006942F5" w:rsidRPr="001D34D8" w:rsidRDefault="006942F5" w:rsidP="00BB1AD3">
            <w:pPr>
              <w:rPr>
                <w:rFonts w:cstheme="minorHAnsi"/>
                <w:color w:val="C00000"/>
                <w:u w:val="single"/>
              </w:rPr>
            </w:pPr>
            <w:r w:rsidRPr="001D34D8">
              <w:rPr>
                <w:rFonts w:eastAsia="Times New Roman" w:cstheme="minorHAnsi"/>
                <w:color w:val="C00000"/>
                <w:u w:val="single"/>
              </w:rPr>
              <w:t>EC.02.05.09</w:t>
            </w:r>
          </w:p>
        </w:tc>
        <w:tc>
          <w:tcPr>
            <w:tcW w:w="1080" w:type="dxa"/>
          </w:tcPr>
          <w:p w14:paraId="24A584C6" w14:textId="3B2F6DFB" w:rsidR="006942F5" w:rsidRPr="001D34D8" w:rsidRDefault="006942F5" w:rsidP="00BB1AD3">
            <w:pPr>
              <w:rPr>
                <w:rFonts w:cstheme="minorHAnsi"/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>7</w:t>
            </w:r>
          </w:p>
        </w:tc>
        <w:tc>
          <w:tcPr>
            <w:tcW w:w="3240" w:type="dxa"/>
            <w:vMerge w:val="restart"/>
          </w:tcPr>
          <w:p w14:paraId="7CE3610A" w14:textId="4535B23F" w:rsidR="006942F5" w:rsidRPr="001D34D8" w:rsidRDefault="006942F5" w:rsidP="00BB1AD3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Requirements</w:t>
            </w:r>
            <w:r w:rsidRPr="001D34D8">
              <w:rPr>
                <w:rFonts w:cstheme="minorHAnsi"/>
                <w:color w:val="C00000"/>
                <w:u w:val="single"/>
              </w:rPr>
              <w:t xml:space="preserve"> to test and manage piped medical gas and vacuum systems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78A411B" w14:textId="77777777" w:rsidR="006942F5" w:rsidRPr="001D34D8" w:rsidRDefault="006942F5" w:rsidP="00BB1AD3">
            <w:pPr>
              <w:rPr>
                <w:rFonts w:eastAsia="Times New Roman" w:cstheme="minorHAnsi"/>
                <w:color w:val="C00000"/>
                <w:u w:val="single"/>
              </w:rPr>
            </w:pPr>
            <w:r w:rsidRPr="001D34D8">
              <w:rPr>
                <w:rFonts w:eastAsia="Times New Roman" w:cstheme="minorHAnsi"/>
                <w:color w:val="C00000"/>
                <w:u w:val="single"/>
              </w:rPr>
              <w:t>Piped Medical Gas and Vacuum System Management Policy</w:t>
            </w:r>
          </w:p>
          <w:p w14:paraId="3A0EB6EB" w14:textId="77777777" w:rsidR="006942F5" w:rsidRPr="001D34D8" w:rsidRDefault="006942F5" w:rsidP="00BB1AD3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 w:val="restart"/>
          </w:tcPr>
          <w:p w14:paraId="618C19A1" w14:textId="6416D3E2" w:rsidR="006942F5" w:rsidRPr="001D34D8" w:rsidRDefault="006942F5" w:rsidP="00BB1AD3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Surveyor recommended inclusion</w:t>
            </w:r>
          </w:p>
        </w:tc>
      </w:tr>
      <w:tr w:rsidR="006942F5" w14:paraId="431AA448" w14:textId="77777777" w:rsidTr="003E6230">
        <w:trPr>
          <w:cantSplit/>
        </w:trPr>
        <w:sdt>
          <w:sdtPr>
            <w:rPr>
              <w:rFonts w:cstheme="minorHAnsi"/>
              <w:color w:val="000000" w:themeColor="text1"/>
            </w:rPr>
            <w:id w:val="5992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633DAC3E" w14:textId="4D967DF3" w:rsidR="006942F5" w:rsidRDefault="00233DF2" w:rsidP="00BB1AD3">
                <w:pPr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5005C35A" w14:textId="77777777" w:rsidR="006942F5" w:rsidRPr="001D34D8" w:rsidRDefault="006942F5" w:rsidP="00BB1AD3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08244511" w14:textId="420BE1C4" w:rsidR="006942F5" w:rsidRPr="001D34D8" w:rsidRDefault="006942F5" w:rsidP="00BB1AD3">
            <w:pPr>
              <w:rPr>
                <w:rFonts w:cstheme="minorHAnsi"/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>10</w:t>
            </w:r>
          </w:p>
        </w:tc>
        <w:tc>
          <w:tcPr>
            <w:tcW w:w="3240" w:type="dxa"/>
            <w:vMerge/>
          </w:tcPr>
          <w:p w14:paraId="727A49D5" w14:textId="77777777" w:rsidR="006942F5" w:rsidRPr="001D34D8" w:rsidRDefault="006942F5" w:rsidP="00BB1AD3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86F541B" w14:textId="77777777" w:rsidR="006942F5" w:rsidRPr="001D34D8" w:rsidRDefault="006942F5" w:rsidP="00BB1AD3">
            <w:pPr>
              <w:rPr>
                <w:rFonts w:eastAsia="Times New Roman"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41FA8705" w14:textId="77777777" w:rsidR="006942F5" w:rsidRPr="001D34D8" w:rsidRDefault="006942F5" w:rsidP="00BB1AD3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1C7765" w14:paraId="348F642E" w14:textId="77777777" w:rsidTr="003E6230">
        <w:trPr>
          <w:cantSplit/>
        </w:trPr>
        <w:sdt>
          <w:sdtPr>
            <w:rPr>
              <w:rFonts w:cstheme="minorHAnsi"/>
              <w:color w:val="000000" w:themeColor="text1"/>
            </w:rPr>
            <w:id w:val="159304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1D9F8F8F" w14:textId="2242359C" w:rsidR="001C7765" w:rsidRDefault="001C7765" w:rsidP="001C7765">
                <w:pPr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0D531447" w14:textId="799D40B9" w:rsidR="001C7765" w:rsidRPr="001D34D8" w:rsidRDefault="001C7765" w:rsidP="001C7765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473DAB87" w14:textId="1BEDACDF" w:rsidR="001C7765" w:rsidRPr="001D34D8" w:rsidRDefault="001C7765" w:rsidP="001C7765">
            <w:pPr>
              <w:rPr>
                <w:rFonts w:cstheme="minorHAnsi"/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>12</w:t>
            </w:r>
          </w:p>
        </w:tc>
        <w:tc>
          <w:tcPr>
            <w:tcW w:w="3240" w:type="dxa"/>
          </w:tcPr>
          <w:p w14:paraId="23EA3BAD" w14:textId="080DA49B" w:rsidR="001C7765" w:rsidRPr="001D34D8" w:rsidRDefault="001C7765" w:rsidP="001C7765">
            <w:pPr>
              <w:rPr>
                <w:rFonts w:cstheme="minorHAnsi"/>
                <w:color w:val="C00000"/>
                <w:u w:val="single"/>
              </w:rPr>
            </w:pPr>
            <w:r w:rsidRPr="001D34D8">
              <w:rPr>
                <w:rFonts w:cstheme="minorHAnsi"/>
                <w:color w:val="C00000"/>
                <w:u w:val="single"/>
              </w:rPr>
              <w:t>Policy to label, handle, and transport gas cylinders</w:t>
            </w:r>
          </w:p>
        </w:tc>
        <w:tc>
          <w:tcPr>
            <w:tcW w:w="3240" w:type="dxa"/>
            <w:shd w:val="clear" w:color="auto" w:fill="auto"/>
          </w:tcPr>
          <w:p w14:paraId="6C002952" w14:textId="0E708DA0" w:rsidR="001C7765" w:rsidRPr="001D34D8" w:rsidRDefault="001C7765" w:rsidP="001C7765">
            <w:pPr>
              <w:rPr>
                <w:rFonts w:cstheme="minorHAnsi"/>
                <w:color w:val="C00000"/>
                <w:u w:val="single"/>
              </w:rPr>
            </w:pPr>
            <w:r w:rsidRPr="001D34D8">
              <w:rPr>
                <w:rFonts w:eastAsia="Times New Roman" w:cstheme="minorHAnsi"/>
                <w:color w:val="C00000"/>
                <w:u w:val="single"/>
              </w:rPr>
              <w:t>Compressed Gas Cylinder Management Policy</w:t>
            </w:r>
          </w:p>
        </w:tc>
        <w:tc>
          <w:tcPr>
            <w:tcW w:w="2875" w:type="dxa"/>
          </w:tcPr>
          <w:p w14:paraId="5D3E27F2" w14:textId="4C39E2EA" w:rsidR="001C7765" w:rsidRPr="001D34D8" w:rsidRDefault="001C7765" w:rsidP="001C7765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Surveyor recommended inclusion</w:t>
            </w:r>
          </w:p>
        </w:tc>
      </w:tr>
      <w:tr w:rsidR="002E5B84" w14:paraId="33F6C8CA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03169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7BF1EB9" w14:textId="77777777" w:rsidR="002E5B84" w:rsidRDefault="002E5B84" w:rsidP="00943321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0A0A8C88" w14:textId="77777777" w:rsidR="002E5B84" w:rsidRDefault="002E5B84" w:rsidP="00943321">
            <w:r w:rsidRPr="00977BEC">
              <w:rPr>
                <w:rFonts w:cstheme="minorHAnsi"/>
              </w:rPr>
              <w:t>EC.04.01.01</w:t>
            </w:r>
          </w:p>
        </w:tc>
        <w:tc>
          <w:tcPr>
            <w:tcW w:w="1080" w:type="dxa"/>
          </w:tcPr>
          <w:p w14:paraId="51BDF168" w14:textId="77777777" w:rsidR="002E5B84" w:rsidRDefault="002E5B84" w:rsidP="00943321">
            <w:r w:rsidRPr="00977BEC">
              <w:rPr>
                <w:rFonts w:cstheme="minorHAnsi"/>
              </w:rPr>
              <w:t>1</w:t>
            </w:r>
          </w:p>
        </w:tc>
        <w:tc>
          <w:tcPr>
            <w:tcW w:w="3240" w:type="dxa"/>
          </w:tcPr>
          <w:p w14:paraId="7EE2FEDD" w14:textId="77777777" w:rsidR="002E5B84" w:rsidRDefault="002E5B84" w:rsidP="00943321">
            <w:r w:rsidRPr="00977BEC">
              <w:rPr>
                <w:rFonts w:cstheme="minorHAnsi"/>
              </w:rPr>
              <w:t>Process to report, investigate, and document safety incidents</w:t>
            </w:r>
          </w:p>
        </w:tc>
        <w:tc>
          <w:tcPr>
            <w:tcW w:w="3240" w:type="dxa"/>
          </w:tcPr>
          <w:p w14:paraId="65586D8D" w14:textId="77777777" w:rsidR="002E5B84" w:rsidRDefault="002E5B84" w:rsidP="00943321">
            <w:r w:rsidRPr="00977BEC">
              <w:rPr>
                <w:rFonts w:cstheme="minorHAnsi"/>
              </w:rPr>
              <w:t>Environmental Safety Management Processes</w:t>
            </w:r>
          </w:p>
        </w:tc>
        <w:tc>
          <w:tcPr>
            <w:tcW w:w="2875" w:type="dxa"/>
          </w:tcPr>
          <w:p w14:paraId="0C6FB170" w14:textId="77777777" w:rsidR="002E5B84" w:rsidRPr="00E653FB" w:rsidRDefault="002E5B84" w:rsidP="00943321">
            <w:r w:rsidRPr="00E653FB">
              <w:rPr>
                <w:rFonts w:cstheme="minorHAnsi"/>
              </w:rPr>
              <w:t>EP requires written documentation</w:t>
            </w:r>
          </w:p>
        </w:tc>
      </w:tr>
    </w:tbl>
    <w:p w14:paraId="534F2806" w14:textId="77777777" w:rsidR="002E5B84" w:rsidRDefault="002E5B84" w:rsidP="00837F08">
      <w:pPr>
        <w:spacing w:line="360" w:lineRule="auto"/>
      </w:pPr>
    </w:p>
    <w:tbl>
      <w:tblPr>
        <w:tblStyle w:val="TableGrid"/>
        <w:tblW w:w="0" w:type="auto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2160"/>
        <w:gridCol w:w="1080"/>
        <w:gridCol w:w="3240"/>
        <w:gridCol w:w="3240"/>
        <w:gridCol w:w="2875"/>
      </w:tblGrid>
      <w:tr w:rsidR="00677FCA" w14:paraId="1EC8067D" w14:textId="77777777" w:rsidTr="002E5B84">
        <w:trPr>
          <w:cantSplit/>
          <w:tblHeader/>
        </w:trPr>
        <w:tc>
          <w:tcPr>
            <w:tcW w:w="12950" w:type="dxa"/>
            <w:gridSpan w:val="6"/>
            <w:shd w:val="clear" w:color="auto" w:fill="D9D9D9" w:themeFill="background1" w:themeFillShade="D9"/>
          </w:tcPr>
          <w:p w14:paraId="42C871F1" w14:textId="35AD45BC" w:rsidR="00677FCA" w:rsidRPr="00327A9A" w:rsidRDefault="00677FCA" w:rsidP="00757057">
            <w:pPr>
              <w:rPr>
                <w:rFonts w:ascii="Franklin Gothic Demi" w:hAnsi="Franklin Gothic Demi"/>
                <w:smallCaps/>
                <w:sz w:val="28"/>
                <w:szCs w:val="28"/>
              </w:rPr>
            </w:pPr>
            <w:r>
              <w:rPr>
                <w:rFonts w:ascii="Franklin Gothic Demi" w:hAnsi="Franklin Gothic Demi"/>
                <w:smallCaps/>
                <w:sz w:val="28"/>
                <w:szCs w:val="28"/>
              </w:rPr>
              <w:lastRenderedPageBreak/>
              <w:t>Emergency Management (EM</w:t>
            </w:r>
            <w:r w:rsidRPr="00327A9A">
              <w:rPr>
                <w:rFonts w:ascii="Franklin Gothic Demi" w:hAnsi="Franklin Gothic Demi"/>
                <w:smallCaps/>
                <w:sz w:val="28"/>
                <w:szCs w:val="28"/>
              </w:rPr>
              <w:t>)</w:t>
            </w:r>
          </w:p>
        </w:tc>
      </w:tr>
      <w:tr w:rsidR="00677FCA" w14:paraId="10B8746F" w14:textId="77777777" w:rsidTr="002E5B84">
        <w:trPr>
          <w:cantSplit/>
          <w:tblHeader/>
        </w:trPr>
        <w:tc>
          <w:tcPr>
            <w:tcW w:w="2515" w:type="dxa"/>
            <w:gridSpan w:val="2"/>
            <w:shd w:val="clear" w:color="auto" w:fill="F2F2F2" w:themeFill="background1" w:themeFillShade="F2"/>
          </w:tcPr>
          <w:p w14:paraId="7AADBE60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Standard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66D6853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EP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E48374E" w14:textId="7543D8A2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>
              <w:rPr>
                <w:rFonts w:ascii="Franklin Gothic Demi" w:hAnsi="Franklin Gothic Demi"/>
              </w:rPr>
              <w:t xml:space="preserve">EP </w:t>
            </w:r>
            <w:r w:rsidRPr="00327A9A">
              <w:rPr>
                <w:rFonts w:ascii="Franklin Gothic Demi" w:hAnsi="Franklin Gothic Demi"/>
              </w:rPr>
              <w:t>Description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37E8E9E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Sample Title</w:t>
            </w:r>
          </w:p>
        </w:tc>
        <w:tc>
          <w:tcPr>
            <w:tcW w:w="2875" w:type="dxa"/>
            <w:shd w:val="clear" w:color="auto" w:fill="F2F2F2" w:themeFill="background1" w:themeFillShade="F2"/>
          </w:tcPr>
          <w:p w14:paraId="793210B9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Basis for Inclusion</w:t>
            </w:r>
          </w:p>
        </w:tc>
      </w:tr>
      <w:tr w:rsidR="001D34D8" w14:paraId="12EA8EB6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213609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0F57771B" w14:textId="77777777" w:rsidR="001D34D8" w:rsidRDefault="001D34D8" w:rsidP="001D34D8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298103CD" w14:textId="047C5DFD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color w:val="C00000"/>
                <w:u w:val="single"/>
              </w:rPr>
              <w:t>EM.02.01.01</w:t>
            </w:r>
          </w:p>
        </w:tc>
        <w:tc>
          <w:tcPr>
            <w:tcW w:w="1080" w:type="dxa"/>
          </w:tcPr>
          <w:p w14:paraId="557BA3C4" w14:textId="16B0AE41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color w:val="C00000"/>
                <w:u w:val="single"/>
              </w:rPr>
              <w:t>2</w:t>
            </w:r>
          </w:p>
        </w:tc>
        <w:tc>
          <w:tcPr>
            <w:tcW w:w="3240" w:type="dxa"/>
          </w:tcPr>
          <w:p w14:paraId="03467D4F" w14:textId="57082F2E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color w:val="C00000"/>
                <w:u w:val="single"/>
              </w:rPr>
              <w:t>Emergency plan that describes the response procedures to follow when emergencies occur</w:t>
            </w:r>
          </w:p>
        </w:tc>
        <w:tc>
          <w:tcPr>
            <w:tcW w:w="3240" w:type="dxa"/>
            <w:vMerge w:val="restart"/>
          </w:tcPr>
          <w:p w14:paraId="4241F0C7" w14:textId="5AC1684D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color w:val="C00000"/>
                <w:u w:val="single"/>
              </w:rPr>
              <w:t>Emergency Operations Plan</w:t>
            </w:r>
          </w:p>
        </w:tc>
        <w:tc>
          <w:tcPr>
            <w:tcW w:w="2875" w:type="dxa"/>
            <w:vMerge w:val="restart"/>
          </w:tcPr>
          <w:p w14:paraId="76BEDB28" w14:textId="73A0C609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color w:val="C00000"/>
                <w:u w:val="single"/>
              </w:rPr>
              <w:t xml:space="preserve">EPs </w:t>
            </w:r>
            <w:r w:rsidR="000E722A">
              <w:rPr>
                <w:rFonts w:cstheme="minorHAnsi"/>
                <w:color w:val="C00000"/>
                <w:u w:val="single"/>
              </w:rPr>
              <w:t>require written documentation</w:t>
            </w:r>
          </w:p>
        </w:tc>
      </w:tr>
      <w:tr w:rsidR="001D34D8" w14:paraId="12B979B4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21173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B719549" w14:textId="3E4860A9" w:rsidR="001D34D8" w:rsidRDefault="001D34D8" w:rsidP="001D34D8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5F79020F" w14:textId="77777777" w:rsidR="001D34D8" w:rsidRPr="001D34D8" w:rsidRDefault="001D34D8" w:rsidP="001D34D8">
            <w:pPr>
              <w:rPr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4050F2E9" w14:textId="37ACC198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color w:val="C00000"/>
                <w:u w:val="single"/>
              </w:rPr>
              <w:t>4</w:t>
            </w:r>
          </w:p>
        </w:tc>
        <w:tc>
          <w:tcPr>
            <w:tcW w:w="3240" w:type="dxa"/>
          </w:tcPr>
          <w:p w14:paraId="7C8398FA" w14:textId="7006D140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color w:val="C00000"/>
                <w:u w:val="single"/>
              </w:rPr>
              <w:t>Emergency plan that describes recovery strategies, actions, and individual responsibilities</w:t>
            </w:r>
          </w:p>
        </w:tc>
        <w:tc>
          <w:tcPr>
            <w:tcW w:w="3240" w:type="dxa"/>
            <w:vMerge/>
          </w:tcPr>
          <w:p w14:paraId="5F90A1D5" w14:textId="77777777" w:rsidR="001D34D8" w:rsidRPr="001D34D8" w:rsidRDefault="001D34D8" w:rsidP="001D34D8">
            <w:pPr>
              <w:rPr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4A9D61B0" w14:textId="77777777" w:rsidR="001D34D8" w:rsidRPr="001D34D8" w:rsidRDefault="001D34D8" w:rsidP="001D34D8">
            <w:pPr>
              <w:rPr>
                <w:color w:val="C00000"/>
                <w:u w:val="single"/>
              </w:rPr>
            </w:pPr>
          </w:p>
        </w:tc>
      </w:tr>
      <w:tr w:rsidR="001D34D8" w14:paraId="5BF4267C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929468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4AA2FA3" w14:textId="7B35CC64" w:rsidR="001D34D8" w:rsidRPr="00845884" w:rsidRDefault="001D34D8" w:rsidP="001D34D8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3FF27C5F" w14:textId="77777777" w:rsidR="001D34D8" w:rsidRPr="001D34D8" w:rsidRDefault="001D34D8" w:rsidP="001D34D8">
            <w:pPr>
              <w:rPr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549A219A" w14:textId="00382070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color w:val="C00000"/>
                <w:u w:val="single"/>
              </w:rPr>
              <w:t>5</w:t>
            </w:r>
          </w:p>
        </w:tc>
        <w:tc>
          <w:tcPr>
            <w:tcW w:w="3240" w:type="dxa"/>
          </w:tcPr>
          <w:p w14:paraId="3807E9A9" w14:textId="5096776A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color w:val="C00000"/>
                <w:u w:val="single"/>
              </w:rPr>
              <w:t>Emergency plan that describes the initiation and termination of the organization’s response and recovery phases</w:t>
            </w:r>
          </w:p>
        </w:tc>
        <w:tc>
          <w:tcPr>
            <w:tcW w:w="3240" w:type="dxa"/>
            <w:vMerge/>
          </w:tcPr>
          <w:p w14:paraId="229BD4A2" w14:textId="77777777" w:rsidR="001D34D8" w:rsidRPr="001D34D8" w:rsidRDefault="001D34D8" w:rsidP="001D34D8">
            <w:pPr>
              <w:rPr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4F391554" w14:textId="77777777" w:rsidR="001D34D8" w:rsidRPr="001D34D8" w:rsidRDefault="001D34D8" w:rsidP="001D34D8">
            <w:pPr>
              <w:rPr>
                <w:color w:val="C00000"/>
                <w:u w:val="single"/>
              </w:rPr>
            </w:pPr>
          </w:p>
        </w:tc>
      </w:tr>
      <w:tr w:rsidR="001D34D8" w14:paraId="1BF72492" w14:textId="77777777" w:rsidTr="001C7765">
        <w:trPr>
          <w:cantSplit/>
        </w:trPr>
        <w:sdt>
          <w:sdtPr>
            <w:rPr>
              <w:rFonts w:cstheme="minorHAnsi"/>
              <w:color w:val="000000" w:themeColor="text1"/>
            </w:rPr>
            <w:id w:val="-76175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109E86A0" w14:textId="72648C12" w:rsidR="001D34D8" w:rsidRPr="00845884" w:rsidRDefault="001D34D8" w:rsidP="001D34D8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2C9F5502" w14:textId="77777777" w:rsidR="001D34D8" w:rsidRPr="001D34D8" w:rsidRDefault="001D34D8" w:rsidP="001D34D8">
            <w:pPr>
              <w:rPr>
                <w:color w:val="C00000"/>
                <w:u w:val="single"/>
              </w:rPr>
            </w:pPr>
          </w:p>
        </w:tc>
        <w:tc>
          <w:tcPr>
            <w:tcW w:w="1080" w:type="dxa"/>
            <w:shd w:val="clear" w:color="auto" w:fill="D9E2F3" w:themeFill="accent1" w:themeFillTint="33"/>
          </w:tcPr>
          <w:p w14:paraId="778CFFFF" w14:textId="4592D188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color w:val="C00000"/>
                <w:u w:val="single"/>
              </w:rPr>
              <w:t>14</w:t>
            </w:r>
          </w:p>
        </w:tc>
        <w:tc>
          <w:tcPr>
            <w:tcW w:w="3240" w:type="dxa"/>
            <w:shd w:val="clear" w:color="auto" w:fill="D9E2F3" w:themeFill="accent1" w:themeFillTint="33"/>
          </w:tcPr>
          <w:p w14:paraId="7745C468" w14:textId="79DA4632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color w:val="C00000"/>
                <w:u w:val="single"/>
              </w:rPr>
              <w:t>Procedures for requesting a</w:t>
            </w:r>
            <w:r w:rsidR="00943321">
              <w:rPr>
                <w:color w:val="C00000"/>
                <w:u w:val="single"/>
              </w:rPr>
              <w:t>n</w:t>
            </w:r>
            <w:r w:rsidRPr="001D34D8">
              <w:rPr>
                <w:color w:val="C00000"/>
                <w:u w:val="single"/>
              </w:rPr>
              <w:t xml:space="preserve"> 1135 waiver</w:t>
            </w:r>
          </w:p>
        </w:tc>
        <w:tc>
          <w:tcPr>
            <w:tcW w:w="3240" w:type="dxa"/>
            <w:shd w:val="clear" w:color="auto" w:fill="D9E2F3" w:themeFill="accent1" w:themeFillTint="33"/>
          </w:tcPr>
          <w:p w14:paraId="4A8CC3D7" w14:textId="563EE46C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color w:val="C00000"/>
                <w:u w:val="single"/>
              </w:rPr>
              <w:t>1135 Waiver Request Procedures</w:t>
            </w:r>
          </w:p>
        </w:tc>
        <w:tc>
          <w:tcPr>
            <w:tcW w:w="2875" w:type="dxa"/>
            <w:shd w:val="clear" w:color="auto" w:fill="D9E2F3" w:themeFill="accent1" w:themeFillTint="33"/>
          </w:tcPr>
          <w:p w14:paraId="1541E4E7" w14:textId="1415E19A" w:rsidR="001D34D8" w:rsidRPr="001D34D8" w:rsidRDefault="001D34D8" w:rsidP="001D34D8">
            <w:pPr>
              <w:rPr>
                <w:color w:val="C00000"/>
                <w:u w:val="single"/>
              </w:rPr>
            </w:pPr>
            <w:r w:rsidRPr="001D34D8">
              <w:rPr>
                <w:color w:val="C00000"/>
                <w:u w:val="single"/>
              </w:rPr>
              <w:t xml:space="preserve">EP </w:t>
            </w:r>
            <w:r w:rsidR="000E722A">
              <w:rPr>
                <w:rFonts w:cstheme="minorHAnsi"/>
                <w:color w:val="C00000"/>
                <w:u w:val="single"/>
              </w:rPr>
              <w:t>requires written documentation</w:t>
            </w:r>
          </w:p>
        </w:tc>
      </w:tr>
      <w:tr w:rsidR="001D34D8" w14:paraId="50B48C9A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74645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07E9CEB" w14:textId="785D72DD" w:rsidR="001D34D8" w:rsidRDefault="001D34D8" w:rsidP="001D34D8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14AC2D79" w14:textId="77777777" w:rsidR="001D34D8" w:rsidRDefault="001D34D8" w:rsidP="001D34D8">
            <w:pPr>
              <w:contextualSpacing/>
              <w:rPr>
                <w:rFonts w:cstheme="minorHAnsi"/>
              </w:rPr>
            </w:pPr>
            <w:r w:rsidRPr="00D644A0">
              <w:rPr>
                <w:rFonts w:cstheme="minorHAnsi"/>
              </w:rPr>
              <w:t>EM.02.02.01</w:t>
            </w:r>
          </w:p>
          <w:p w14:paraId="4456DBDB" w14:textId="77777777" w:rsidR="001D34D8" w:rsidRDefault="001D34D8" w:rsidP="001D34D8"/>
        </w:tc>
        <w:tc>
          <w:tcPr>
            <w:tcW w:w="1080" w:type="dxa"/>
            <w:shd w:val="clear" w:color="auto" w:fill="D9E2F3" w:themeFill="accent1" w:themeFillTint="33"/>
          </w:tcPr>
          <w:p w14:paraId="533D3D65" w14:textId="2C593AF3" w:rsidR="001D34D8" w:rsidRDefault="001D34D8" w:rsidP="001D34D8">
            <w:r w:rsidRPr="00D315C0">
              <w:rPr>
                <w:rFonts w:cstheme="minorHAnsi"/>
              </w:rPr>
              <w:t>18</w:t>
            </w:r>
          </w:p>
        </w:tc>
        <w:tc>
          <w:tcPr>
            <w:tcW w:w="3240" w:type="dxa"/>
            <w:shd w:val="clear" w:color="auto" w:fill="D9E2F3" w:themeFill="accent1" w:themeFillTint="33"/>
          </w:tcPr>
          <w:p w14:paraId="6F69278D" w14:textId="76373465" w:rsidR="001D34D8" w:rsidRDefault="001D34D8" w:rsidP="001D34D8">
            <w:r w:rsidRPr="00674F6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mergency plan </w:t>
            </w:r>
            <w:r w:rsidRPr="00674F6E">
              <w:rPr>
                <w:rFonts w:cstheme="minorHAnsi"/>
              </w:rPr>
              <w:t>that describes how to communicate with state and local emergency preparedness officials</w:t>
            </w:r>
            <w:r>
              <w:rPr>
                <w:rFonts w:cstheme="minorHAnsi"/>
              </w:rPr>
              <w:t xml:space="preserve"> before, during, and after emergencies</w:t>
            </w:r>
          </w:p>
        </w:tc>
        <w:tc>
          <w:tcPr>
            <w:tcW w:w="3240" w:type="dxa"/>
            <w:vMerge w:val="restart"/>
            <w:shd w:val="clear" w:color="auto" w:fill="D9E2F3" w:themeFill="accent1" w:themeFillTint="33"/>
          </w:tcPr>
          <w:p w14:paraId="301F4096" w14:textId="490FC829" w:rsidR="001D34D8" w:rsidRDefault="001D34D8" w:rsidP="001D34D8">
            <w:r w:rsidRPr="00582D45">
              <w:rPr>
                <w:rFonts w:cstheme="minorHAnsi"/>
              </w:rPr>
              <w:t>Emergency Communications Plan</w:t>
            </w:r>
          </w:p>
        </w:tc>
        <w:tc>
          <w:tcPr>
            <w:tcW w:w="2875" w:type="dxa"/>
            <w:vMerge w:val="restart"/>
            <w:shd w:val="clear" w:color="auto" w:fill="D9E2F3" w:themeFill="accent1" w:themeFillTint="33"/>
          </w:tcPr>
          <w:p w14:paraId="39FD97C7" w14:textId="45C3E0FA" w:rsidR="001D34D8" w:rsidRPr="00E653FB" w:rsidRDefault="001D34D8" w:rsidP="001D34D8">
            <w:r w:rsidRPr="00E653FB">
              <w:rPr>
                <w:rFonts w:cstheme="minorHAnsi"/>
              </w:rPr>
              <w:t xml:space="preserve">EPs </w:t>
            </w:r>
            <w:r w:rsidR="000E722A" w:rsidRPr="00E653FB">
              <w:rPr>
                <w:rFonts w:cstheme="minorHAnsi"/>
              </w:rPr>
              <w:t>require written documentation</w:t>
            </w:r>
          </w:p>
        </w:tc>
      </w:tr>
      <w:tr w:rsidR="001D34D8" w14:paraId="18EB1096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75358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3982CB95" w14:textId="292E1FEA" w:rsidR="001D34D8" w:rsidRDefault="001D34D8" w:rsidP="001D34D8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69C8F296" w14:textId="77777777" w:rsidR="001D34D8" w:rsidRDefault="001D34D8" w:rsidP="001D34D8"/>
        </w:tc>
        <w:tc>
          <w:tcPr>
            <w:tcW w:w="1080" w:type="dxa"/>
            <w:shd w:val="clear" w:color="auto" w:fill="D9E2F3" w:themeFill="accent1" w:themeFillTint="33"/>
          </w:tcPr>
          <w:p w14:paraId="5D0F4E11" w14:textId="3EE208C4" w:rsidR="001D34D8" w:rsidRDefault="001D34D8" w:rsidP="001D34D8">
            <w:r w:rsidRPr="00D315C0">
              <w:rPr>
                <w:rFonts w:cstheme="minorHAnsi"/>
              </w:rPr>
              <w:t>19</w:t>
            </w:r>
          </w:p>
        </w:tc>
        <w:tc>
          <w:tcPr>
            <w:tcW w:w="3240" w:type="dxa"/>
            <w:shd w:val="clear" w:color="auto" w:fill="D9E2F3" w:themeFill="accent1" w:themeFillTint="33"/>
          </w:tcPr>
          <w:p w14:paraId="2F32B965" w14:textId="4DB05038" w:rsidR="001D34D8" w:rsidRDefault="001D34D8" w:rsidP="001D34D8">
            <w:r w:rsidRPr="00674F6E">
              <w:rPr>
                <w:rFonts w:cstheme="minorHAnsi"/>
              </w:rPr>
              <w:t>E</w:t>
            </w:r>
            <w:r>
              <w:rPr>
                <w:rFonts w:cstheme="minorHAnsi"/>
              </w:rPr>
              <w:t>mergency plan that describes how the organization informs state officials of off-duty staff if unable to contact</w:t>
            </w:r>
          </w:p>
        </w:tc>
        <w:tc>
          <w:tcPr>
            <w:tcW w:w="3240" w:type="dxa"/>
            <w:vMerge/>
            <w:shd w:val="clear" w:color="auto" w:fill="D9E2F3" w:themeFill="accent1" w:themeFillTint="33"/>
          </w:tcPr>
          <w:p w14:paraId="47FF1BA7" w14:textId="77777777" w:rsidR="001D34D8" w:rsidRDefault="001D34D8" w:rsidP="001D34D8"/>
        </w:tc>
        <w:tc>
          <w:tcPr>
            <w:tcW w:w="2875" w:type="dxa"/>
            <w:vMerge/>
            <w:shd w:val="clear" w:color="auto" w:fill="D9E2F3" w:themeFill="accent1" w:themeFillTint="33"/>
          </w:tcPr>
          <w:p w14:paraId="20D4A5D8" w14:textId="77777777" w:rsidR="001D34D8" w:rsidRDefault="001D34D8" w:rsidP="001D34D8"/>
        </w:tc>
      </w:tr>
      <w:tr w:rsidR="001D34D8" w14:paraId="03450957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2977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0CE7F80D" w14:textId="02187F95" w:rsidR="001D34D8" w:rsidRDefault="001D34D8" w:rsidP="001D34D8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3A23CEFC" w14:textId="77777777" w:rsidR="001D34D8" w:rsidRDefault="001D34D8" w:rsidP="001D34D8"/>
        </w:tc>
        <w:tc>
          <w:tcPr>
            <w:tcW w:w="1080" w:type="dxa"/>
            <w:shd w:val="clear" w:color="auto" w:fill="D9E2F3" w:themeFill="accent1" w:themeFillTint="33"/>
          </w:tcPr>
          <w:p w14:paraId="0AC85F3C" w14:textId="771E5EF0" w:rsidR="001D34D8" w:rsidRDefault="001D34D8" w:rsidP="001D34D8">
            <w:r w:rsidRPr="00D315C0">
              <w:rPr>
                <w:rFonts w:cstheme="minorHAnsi"/>
              </w:rPr>
              <w:t>20</w:t>
            </w:r>
          </w:p>
        </w:tc>
        <w:tc>
          <w:tcPr>
            <w:tcW w:w="3240" w:type="dxa"/>
            <w:shd w:val="clear" w:color="auto" w:fill="D9E2F3" w:themeFill="accent1" w:themeFillTint="33"/>
          </w:tcPr>
          <w:p w14:paraId="43FA316D" w14:textId="632D1B24" w:rsidR="001D34D8" w:rsidRDefault="001D34D8" w:rsidP="001D34D8">
            <w:r w:rsidRPr="00941E68">
              <w:rPr>
                <w:rFonts w:cstheme="minorHAnsi"/>
              </w:rPr>
              <w:t xml:space="preserve">Emergency plan to maintain </w:t>
            </w:r>
            <w:r>
              <w:rPr>
                <w:rFonts w:cstheme="minorHAnsi"/>
              </w:rPr>
              <w:t xml:space="preserve">names and </w:t>
            </w:r>
            <w:r w:rsidRPr="00941E68">
              <w:rPr>
                <w:rFonts w:cstheme="minorHAnsi"/>
              </w:rPr>
              <w:t xml:space="preserve">contact information for all individuals and entities </w:t>
            </w:r>
            <w:r>
              <w:rPr>
                <w:rFonts w:cstheme="minorHAnsi"/>
              </w:rPr>
              <w:t>that</w:t>
            </w:r>
            <w:r w:rsidRPr="00941E68">
              <w:rPr>
                <w:rFonts w:cstheme="minorHAnsi"/>
              </w:rPr>
              <w:t xml:space="preserve"> might be involved in an emergency response</w:t>
            </w:r>
          </w:p>
        </w:tc>
        <w:tc>
          <w:tcPr>
            <w:tcW w:w="3240" w:type="dxa"/>
            <w:vMerge/>
            <w:shd w:val="clear" w:color="auto" w:fill="D9E2F3" w:themeFill="accent1" w:themeFillTint="33"/>
          </w:tcPr>
          <w:p w14:paraId="7046F803" w14:textId="77777777" w:rsidR="001D34D8" w:rsidRDefault="001D34D8" w:rsidP="001D34D8"/>
        </w:tc>
        <w:tc>
          <w:tcPr>
            <w:tcW w:w="2875" w:type="dxa"/>
            <w:vMerge/>
            <w:shd w:val="clear" w:color="auto" w:fill="D9E2F3" w:themeFill="accent1" w:themeFillTint="33"/>
          </w:tcPr>
          <w:p w14:paraId="6DA58DFD" w14:textId="77777777" w:rsidR="001D34D8" w:rsidRDefault="001D34D8" w:rsidP="001D34D8"/>
        </w:tc>
      </w:tr>
      <w:tr w:rsidR="001D34D8" w14:paraId="24E9951E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96057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BF2C2EF" w14:textId="71C666B8" w:rsidR="001D34D8" w:rsidRDefault="001D34D8" w:rsidP="001D34D8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3B2D3419" w14:textId="77777777" w:rsidR="001D34D8" w:rsidRDefault="001D34D8" w:rsidP="001D34D8"/>
        </w:tc>
        <w:tc>
          <w:tcPr>
            <w:tcW w:w="1080" w:type="dxa"/>
            <w:shd w:val="clear" w:color="auto" w:fill="D9E2F3" w:themeFill="accent1" w:themeFillTint="33"/>
          </w:tcPr>
          <w:p w14:paraId="503484CA" w14:textId="5477267E" w:rsidR="001D34D8" w:rsidRDefault="001D34D8" w:rsidP="001D34D8">
            <w:r w:rsidRPr="00D315C0">
              <w:rPr>
                <w:rFonts w:cstheme="minorHAnsi"/>
              </w:rPr>
              <w:t>21</w:t>
            </w:r>
          </w:p>
        </w:tc>
        <w:tc>
          <w:tcPr>
            <w:tcW w:w="3240" w:type="dxa"/>
            <w:shd w:val="clear" w:color="auto" w:fill="D9E2F3" w:themeFill="accent1" w:themeFillTint="33"/>
          </w:tcPr>
          <w:p w14:paraId="09D70DD5" w14:textId="7A0C979F" w:rsidR="001D34D8" w:rsidRDefault="001D34D8" w:rsidP="001D34D8">
            <w:r w:rsidRPr="00674F6E">
              <w:rPr>
                <w:rFonts w:cstheme="minorHAnsi"/>
              </w:rPr>
              <w:t>E</w:t>
            </w:r>
            <w:r>
              <w:rPr>
                <w:rFonts w:cstheme="minorHAnsi"/>
              </w:rPr>
              <w:t>mergency plan</w:t>
            </w:r>
            <w:r w:rsidRPr="00666E75" w:rsidDel="00BC13AA">
              <w:rPr>
                <w:rFonts w:cstheme="minorHAnsi"/>
              </w:rPr>
              <w:t xml:space="preserve"> </w:t>
            </w:r>
            <w:r w:rsidRPr="00666E75">
              <w:rPr>
                <w:rFonts w:cstheme="minorHAnsi"/>
              </w:rPr>
              <w:t>that includes processes for communicating general patient condition and location during an emergency and for releasing patient information during an evacuation</w:t>
            </w:r>
          </w:p>
        </w:tc>
        <w:tc>
          <w:tcPr>
            <w:tcW w:w="3240" w:type="dxa"/>
            <w:vMerge/>
            <w:shd w:val="clear" w:color="auto" w:fill="D9E2F3" w:themeFill="accent1" w:themeFillTint="33"/>
          </w:tcPr>
          <w:p w14:paraId="1A3A4CB1" w14:textId="77777777" w:rsidR="001D34D8" w:rsidRDefault="001D34D8" w:rsidP="001D34D8"/>
        </w:tc>
        <w:tc>
          <w:tcPr>
            <w:tcW w:w="2875" w:type="dxa"/>
            <w:vMerge/>
            <w:shd w:val="clear" w:color="auto" w:fill="D9E2F3" w:themeFill="accent1" w:themeFillTint="33"/>
          </w:tcPr>
          <w:p w14:paraId="499CF180" w14:textId="77777777" w:rsidR="001D34D8" w:rsidRDefault="001D34D8" w:rsidP="001D34D8"/>
        </w:tc>
      </w:tr>
    </w:tbl>
    <w:p w14:paraId="7BBDEDC1" w14:textId="4D5450E2" w:rsidR="00677FCA" w:rsidRDefault="00677FCA" w:rsidP="00837F08">
      <w:pPr>
        <w:spacing w:line="360" w:lineRule="auto"/>
      </w:pPr>
    </w:p>
    <w:tbl>
      <w:tblPr>
        <w:tblStyle w:val="TableGrid"/>
        <w:tblW w:w="0" w:type="auto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2160"/>
        <w:gridCol w:w="1080"/>
        <w:gridCol w:w="3240"/>
        <w:gridCol w:w="3240"/>
        <w:gridCol w:w="2875"/>
      </w:tblGrid>
      <w:tr w:rsidR="00677FCA" w14:paraId="761B3DB3" w14:textId="77777777" w:rsidTr="002E5B84">
        <w:trPr>
          <w:cantSplit/>
          <w:tblHeader/>
        </w:trPr>
        <w:tc>
          <w:tcPr>
            <w:tcW w:w="12950" w:type="dxa"/>
            <w:gridSpan w:val="6"/>
            <w:shd w:val="clear" w:color="auto" w:fill="D9D9D9" w:themeFill="background1" w:themeFillShade="D9"/>
          </w:tcPr>
          <w:p w14:paraId="311B0F00" w14:textId="3CCD4104" w:rsidR="00677FCA" w:rsidRPr="002E5B84" w:rsidRDefault="00677FCA" w:rsidP="00757057">
            <w:pPr>
              <w:rPr>
                <w:rFonts w:ascii="Franklin Gothic Demi" w:hAnsi="Franklin Gothic Demi"/>
                <w:smallCaps/>
                <w:sz w:val="28"/>
                <w:szCs w:val="28"/>
                <w:u w:val="single"/>
              </w:rPr>
            </w:pPr>
            <w:r w:rsidRPr="002E5B84">
              <w:rPr>
                <w:rFonts w:ascii="Franklin Gothic Demi" w:hAnsi="Franklin Gothic Demi"/>
                <w:smallCaps/>
                <w:color w:val="C00000"/>
                <w:sz w:val="28"/>
                <w:szCs w:val="28"/>
                <w:u w:val="single"/>
              </w:rPr>
              <w:t>Equipment Management (EQ)</w:t>
            </w:r>
          </w:p>
        </w:tc>
      </w:tr>
      <w:tr w:rsidR="00677FCA" w14:paraId="043F9A0C" w14:textId="77777777" w:rsidTr="002E5B84">
        <w:trPr>
          <w:cantSplit/>
          <w:tblHeader/>
        </w:trPr>
        <w:tc>
          <w:tcPr>
            <w:tcW w:w="2515" w:type="dxa"/>
            <w:gridSpan w:val="2"/>
            <w:shd w:val="clear" w:color="auto" w:fill="F2F2F2" w:themeFill="background1" w:themeFillShade="F2"/>
          </w:tcPr>
          <w:p w14:paraId="0E1AFFE8" w14:textId="77777777" w:rsidR="00677FCA" w:rsidRPr="00327A9A" w:rsidRDefault="00677FCA" w:rsidP="00757057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Standard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CD80EC5" w14:textId="77777777" w:rsidR="00677FCA" w:rsidRPr="00327A9A" w:rsidRDefault="00677FCA" w:rsidP="00757057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EP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7BB6AD7" w14:textId="77777777" w:rsidR="00677FCA" w:rsidRPr="00327A9A" w:rsidRDefault="00677FCA" w:rsidP="00757057">
            <w:pPr>
              <w:rPr>
                <w:rFonts w:ascii="Franklin Gothic Demi" w:hAnsi="Franklin Gothic Demi"/>
              </w:rPr>
            </w:pPr>
            <w:r>
              <w:rPr>
                <w:rFonts w:ascii="Franklin Gothic Demi" w:hAnsi="Franklin Gothic Demi"/>
              </w:rPr>
              <w:t xml:space="preserve">EP </w:t>
            </w:r>
            <w:r w:rsidRPr="00327A9A">
              <w:rPr>
                <w:rFonts w:ascii="Franklin Gothic Demi" w:hAnsi="Franklin Gothic Demi"/>
              </w:rPr>
              <w:t>Description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BFE9AAF" w14:textId="77777777" w:rsidR="00677FCA" w:rsidRPr="00327A9A" w:rsidRDefault="00677FCA" w:rsidP="00757057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Sample Title</w:t>
            </w:r>
          </w:p>
        </w:tc>
        <w:tc>
          <w:tcPr>
            <w:tcW w:w="2875" w:type="dxa"/>
            <w:shd w:val="clear" w:color="auto" w:fill="F2F2F2" w:themeFill="background1" w:themeFillShade="F2"/>
          </w:tcPr>
          <w:p w14:paraId="718130F2" w14:textId="77777777" w:rsidR="00677FCA" w:rsidRPr="00327A9A" w:rsidRDefault="00677FCA" w:rsidP="00757057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Basis for Inclusion</w:t>
            </w:r>
          </w:p>
        </w:tc>
      </w:tr>
      <w:tr w:rsidR="003B32A2" w14:paraId="2EF99B07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71765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749A692" w14:textId="37D4071F" w:rsidR="003B32A2" w:rsidRDefault="003B32A2" w:rsidP="00DC1434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6F8807AD" w14:textId="680D7548" w:rsidR="003B32A2" w:rsidRPr="00DC1434" w:rsidRDefault="003B32A2" w:rsidP="00DC1434">
            <w:pPr>
              <w:rPr>
                <w:color w:val="C00000"/>
                <w:u w:val="single"/>
              </w:rPr>
            </w:pPr>
            <w:r w:rsidRPr="00DC1434">
              <w:rPr>
                <w:rFonts w:cstheme="minorHAnsi"/>
                <w:color w:val="C00000"/>
                <w:u w:val="single"/>
              </w:rPr>
              <w:t>EQ.01.03.01</w:t>
            </w:r>
          </w:p>
        </w:tc>
        <w:tc>
          <w:tcPr>
            <w:tcW w:w="1080" w:type="dxa"/>
          </w:tcPr>
          <w:p w14:paraId="509B737B" w14:textId="2D191F77" w:rsidR="003B32A2" w:rsidRPr="00DC1434" w:rsidRDefault="003B32A2" w:rsidP="00DC1434">
            <w:pPr>
              <w:rPr>
                <w:color w:val="C00000"/>
                <w:u w:val="single"/>
              </w:rPr>
            </w:pPr>
            <w:r w:rsidRPr="00DC1434">
              <w:rPr>
                <w:rFonts w:cstheme="minorHAnsi"/>
                <w:color w:val="C00000"/>
                <w:u w:val="single"/>
              </w:rPr>
              <w:t>2</w:t>
            </w:r>
          </w:p>
        </w:tc>
        <w:tc>
          <w:tcPr>
            <w:tcW w:w="3240" w:type="dxa"/>
            <w:vMerge w:val="restart"/>
          </w:tcPr>
          <w:p w14:paraId="669BC661" w14:textId="41DFD5BB" w:rsidR="003B32A2" w:rsidRPr="00DC1434" w:rsidRDefault="005A455B" w:rsidP="00DC1434">
            <w:pPr>
              <w:contextualSpacing/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Conducting maintenance</w:t>
            </w:r>
            <w:r w:rsidR="003B32A2" w:rsidRPr="00DC1434">
              <w:rPr>
                <w:rFonts w:cstheme="minorHAnsi"/>
                <w:color w:val="C00000"/>
                <w:u w:val="single"/>
              </w:rPr>
              <w:t>, test</w:t>
            </w:r>
            <w:r>
              <w:rPr>
                <w:rFonts w:cstheme="minorHAnsi"/>
                <w:color w:val="C00000"/>
                <w:u w:val="single"/>
              </w:rPr>
              <w:t>ing</w:t>
            </w:r>
            <w:r w:rsidR="003B32A2" w:rsidRPr="00DC1434">
              <w:rPr>
                <w:rFonts w:cstheme="minorHAnsi"/>
                <w:color w:val="C00000"/>
                <w:u w:val="single"/>
              </w:rPr>
              <w:t>, and inspect</w:t>
            </w:r>
            <w:r>
              <w:rPr>
                <w:rFonts w:cstheme="minorHAnsi"/>
                <w:color w:val="C00000"/>
                <w:u w:val="single"/>
              </w:rPr>
              <w:t>ion on</w:t>
            </w:r>
            <w:r w:rsidR="003B32A2" w:rsidRPr="00DC1434">
              <w:rPr>
                <w:rFonts w:cstheme="minorHAnsi"/>
                <w:color w:val="C00000"/>
                <w:u w:val="single"/>
              </w:rPr>
              <w:t xml:space="preserve"> medical equipment provide</w:t>
            </w:r>
            <w:r>
              <w:rPr>
                <w:rFonts w:cstheme="minorHAnsi"/>
                <w:color w:val="C00000"/>
                <w:u w:val="single"/>
              </w:rPr>
              <w:t>d</w:t>
            </w:r>
            <w:r w:rsidR="003B32A2" w:rsidRPr="00DC1434">
              <w:rPr>
                <w:rFonts w:cstheme="minorHAnsi"/>
                <w:color w:val="C00000"/>
                <w:u w:val="single"/>
              </w:rPr>
              <w:t xml:space="preserve"> to patients</w:t>
            </w:r>
          </w:p>
          <w:p w14:paraId="76AA046E" w14:textId="77777777" w:rsidR="003B32A2" w:rsidRPr="00DC1434" w:rsidRDefault="003B32A2" w:rsidP="00DC1434">
            <w:pPr>
              <w:rPr>
                <w:color w:val="C00000"/>
                <w:u w:val="single"/>
              </w:rPr>
            </w:pPr>
          </w:p>
        </w:tc>
        <w:tc>
          <w:tcPr>
            <w:tcW w:w="3240" w:type="dxa"/>
            <w:vMerge w:val="restart"/>
          </w:tcPr>
          <w:p w14:paraId="7378EC7D" w14:textId="5E552715" w:rsidR="003B32A2" w:rsidRPr="00DC1434" w:rsidRDefault="003B32A2" w:rsidP="00DC1434">
            <w:pPr>
              <w:rPr>
                <w:color w:val="C00000"/>
                <w:u w:val="single"/>
              </w:rPr>
            </w:pPr>
            <w:r w:rsidRPr="00DC1434">
              <w:rPr>
                <w:rFonts w:cstheme="minorHAnsi"/>
                <w:color w:val="C00000"/>
                <w:u w:val="single"/>
              </w:rPr>
              <w:t>Staff-Use Medical Equipment Maintenance Policy</w:t>
            </w:r>
          </w:p>
        </w:tc>
        <w:tc>
          <w:tcPr>
            <w:tcW w:w="2875" w:type="dxa"/>
            <w:vMerge w:val="restart"/>
          </w:tcPr>
          <w:p w14:paraId="0115736C" w14:textId="069AB78E" w:rsidR="003B32A2" w:rsidRPr="00DC1434" w:rsidRDefault="003B32A2" w:rsidP="00DC1434">
            <w:pPr>
              <w:rPr>
                <w:color w:val="C00000"/>
                <w:u w:val="single"/>
              </w:rPr>
            </w:pPr>
            <w:r w:rsidRPr="00DC1434">
              <w:rPr>
                <w:rFonts w:cstheme="minorHAnsi"/>
                <w:color w:val="C00000"/>
                <w:u w:val="single"/>
              </w:rPr>
              <w:t xml:space="preserve">EPs </w:t>
            </w:r>
            <w:r w:rsidR="000E722A">
              <w:rPr>
                <w:rFonts w:cstheme="minorHAnsi"/>
                <w:color w:val="C00000"/>
                <w:u w:val="single"/>
              </w:rPr>
              <w:t>require written documentation</w:t>
            </w:r>
          </w:p>
        </w:tc>
      </w:tr>
      <w:tr w:rsidR="003B32A2" w14:paraId="2B080AC9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40722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6E6FC0DA" w14:textId="2EE7FF73" w:rsidR="003B32A2" w:rsidRPr="00845884" w:rsidRDefault="003B32A2" w:rsidP="0029048C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50466434" w14:textId="77777777" w:rsidR="003B32A2" w:rsidRPr="00DC1434" w:rsidRDefault="003B32A2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377F0638" w14:textId="4832067E" w:rsidR="003B32A2" w:rsidRPr="00DC1434" w:rsidRDefault="003B32A2" w:rsidP="0029048C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3</w:t>
            </w:r>
          </w:p>
        </w:tc>
        <w:tc>
          <w:tcPr>
            <w:tcW w:w="3240" w:type="dxa"/>
            <w:vMerge/>
          </w:tcPr>
          <w:p w14:paraId="1F1E5854" w14:textId="77777777" w:rsidR="003B32A2" w:rsidRPr="00DC1434" w:rsidRDefault="003B32A2" w:rsidP="0029048C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6A2F5B04" w14:textId="77777777" w:rsidR="003B32A2" w:rsidRPr="00DC1434" w:rsidRDefault="003B32A2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35C393C0" w14:textId="77777777" w:rsidR="003B32A2" w:rsidRPr="00DC1434" w:rsidRDefault="003B32A2" w:rsidP="0029048C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3B32A2" w14:paraId="09A4E539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39178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5A0FD9C5" w14:textId="6107B096" w:rsidR="003B32A2" w:rsidRPr="00845884" w:rsidRDefault="003B32A2" w:rsidP="0029048C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2D222E1D" w14:textId="77777777" w:rsidR="003B32A2" w:rsidRPr="00DC1434" w:rsidRDefault="003B32A2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134FD652" w14:textId="422FE531" w:rsidR="003B32A2" w:rsidRPr="00DC1434" w:rsidRDefault="003B32A2" w:rsidP="0029048C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5</w:t>
            </w:r>
          </w:p>
        </w:tc>
        <w:tc>
          <w:tcPr>
            <w:tcW w:w="3240" w:type="dxa"/>
            <w:vMerge/>
          </w:tcPr>
          <w:p w14:paraId="78DDBBB6" w14:textId="77777777" w:rsidR="003B32A2" w:rsidRPr="00DC1434" w:rsidRDefault="003B32A2" w:rsidP="0029048C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6D773099" w14:textId="77777777" w:rsidR="003B32A2" w:rsidRPr="00DC1434" w:rsidRDefault="003B32A2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1090449D" w14:textId="77777777" w:rsidR="003B32A2" w:rsidRPr="00DC1434" w:rsidRDefault="003B32A2" w:rsidP="0029048C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3B32A2" w14:paraId="356B683B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20355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38BD1624" w14:textId="5DB3E9D7" w:rsidR="003B32A2" w:rsidRDefault="003B32A2" w:rsidP="0029048C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490723B4" w14:textId="01165880" w:rsidR="003B32A2" w:rsidRPr="00DC1434" w:rsidRDefault="003B32A2" w:rsidP="0029048C">
            <w:pPr>
              <w:rPr>
                <w:color w:val="C00000"/>
                <w:u w:val="single"/>
              </w:rPr>
            </w:pPr>
            <w:r w:rsidRPr="00DC1434">
              <w:rPr>
                <w:rFonts w:cstheme="minorHAnsi"/>
                <w:color w:val="C00000"/>
                <w:u w:val="single"/>
              </w:rPr>
              <w:t>EQ.02.01.01</w:t>
            </w:r>
          </w:p>
        </w:tc>
        <w:tc>
          <w:tcPr>
            <w:tcW w:w="1080" w:type="dxa"/>
          </w:tcPr>
          <w:p w14:paraId="31F1909A" w14:textId="5FBB5D5C" w:rsidR="003B32A2" w:rsidRPr="00DC1434" w:rsidRDefault="003B32A2" w:rsidP="0029048C">
            <w:pPr>
              <w:rPr>
                <w:color w:val="C00000"/>
                <w:u w:val="single"/>
              </w:rPr>
            </w:pPr>
            <w:r w:rsidRPr="00DC1434">
              <w:rPr>
                <w:rFonts w:cstheme="minorHAnsi"/>
                <w:color w:val="C00000"/>
                <w:u w:val="single"/>
              </w:rPr>
              <w:t>1</w:t>
            </w:r>
          </w:p>
        </w:tc>
        <w:tc>
          <w:tcPr>
            <w:tcW w:w="3240" w:type="dxa"/>
            <w:vMerge w:val="restart"/>
          </w:tcPr>
          <w:p w14:paraId="1B45201E" w14:textId="609754CB" w:rsidR="003B32A2" w:rsidRPr="00DC1434" w:rsidRDefault="005A455B" w:rsidP="005A455B">
            <w:pPr>
              <w:contextualSpacing/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Conducting maintenance</w:t>
            </w:r>
            <w:r w:rsidRPr="00DC1434">
              <w:rPr>
                <w:rFonts w:cstheme="minorHAnsi"/>
                <w:color w:val="C00000"/>
                <w:u w:val="single"/>
              </w:rPr>
              <w:t>, test</w:t>
            </w:r>
            <w:r>
              <w:rPr>
                <w:rFonts w:cstheme="minorHAnsi"/>
                <w:color w:val="C00000"/>
                <w:u w:val="single"/>
              </w:rPr>
              <w:t>ing</w:t>
            </w:r>
            <w:r w:rsidRPr="00DC1434">
              <w:rPr>
                <w:rFonts w:cstheme="minorHAnsi"/>
                <w:color w:val="C00000"/>
                <w:u w:val="single"/>
              </w:rPr>
              <w:t>, and inspect</w:t>
            </w:r>
            <w:r>
              <w:rPr>
                <w:rFonts w:cstheme="minorHAnsi"/>
                <w:color w:val="C00000"/>
                <w:u w:val="single"/>
              </w:rPr>
              <w:t>ion on</w:t>
            </w:r>
            <w:r w:rsidR="003B32A2" w:rsidRPr="00DC1434">
              <w:rPr>
                <w:rFonts w:cstheme="minorHAnsi"/>
                <w:color w:val="C00000"/>
                <w:u w:val="single"/>
              </w:rPr>
              <w:t xml:space="preserve"> medical equipment used by staff</w:t>
            </w:r>
          </w:p>
        </w:tc>
        <w:tc>
          <w:tcPr>
            <w:tcW w:w="3240" w:type="dxa"/>
            <w:vMerge/>
          </w:tcPr>
          <w:p w14:paraId="45EDCCE8" w14:textId="77777777" w:rsidR="003B32A2" w:rsidRPr="00DC1434" w:rsidRDefault="003B32A2" w:rsidP="0029048C">
            <w:pPr>
              <w:rPr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4EDAA7FD" w14:textId="77777777" w:rsidR="003B32A2" w:rsidRPr="00DC1434" w:rsidRDefault="003B32A2" w:rsidP="0029048C">
            <w:pPr>
              <w:rPr>
                <w:color w:val="C00000"/>
                <w:u w:val="single"/>
              </w:rPr>
            </w:pPr>
          </w:p>
        </w:tc>
      </w:tr>
      <w:tr w:rsidR="003B32A2" w14:paraId="025FF337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75166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392F695E" w14:textId="12693817" w:rsidR="003B32A2" w:rsidRPr="00845884" w:rsidRDefault="003B32A2" w:rsidP="0029048C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6AEA021A" w14:textId="77777777" w:rsidR="003B32A2" w:rsidRPr="00DC1434" w:rsidRDefault="003B32A2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2E5FA02C" w14:textId="041FC648" w:rsidR="003B32A2" w:rsidRPr="00DC1434" w:rsidRDefault="003B32A2" w:rsidP="0029048C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2</w:t>
            </w:r>
          </w:p>
        </w:tc>
        <w:tc>
          <w:tcPr>
            <w:tcW w:w="3240" w:type="dxa"/>
            <w:vMerge/>
          </w:tcPr>
          <w:p w14:paraId="25909439" w14:textId="77777777" w:rsidR="003B32A2" w:rsidRPr="00DC1434" w:rsidRDefault="003B32A2" w:rsidP="0029048C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36931930" w14:textId="77777777" w:rsidR="003B32A2" w:rsidRPr="00DC1434" w:rsidRDefault="003B32A2" w:rsidP="0029048C">
            <w:pPr>
              <w:rPr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443A0F0B" w14:textId="77777777" w:rsidR="003B32A2" w:rsidRPr="00DC1434" w:rsidRDefault="003B32A2" w:rsidP="0029048C">
            <w:pPr>
              <w:rPr>
                <w:color w:val="C00000"/>
                <w:u w:val="single"/>
              </w:rPr>
            </w:pPr>
          </w:p>
        </w:tc>
      </w:tr>
    </w:tbl>
    <w:p w14:paraId="2A2B248E" w14:textId="77777777" w:rsidR="00677FCA" w:rsidRDefault="00677FCA" w:rsidP="00837F08">
      <w:pPr>
        <w:spacing w:line="360" w:lineRule="auto"/>
      </w:pPr>
    </w:p>
    <w:tbl>
      <w:tblPr>
        <w:tblStyle w:val="TableGrid"/>
        <w:tblW w:w="0" w:type="auto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2160"/>
        <w:gridCol w:w="1080"/>
        <w:gridCol w:w="3240"/>
        <w:gridCol w:w="3240"/>
        <w:gridCol w:w="2875"/>
      </w:tblGrid>
      <w:tr w:rsidR="00677FCA" w14:paraId="0CCB1410" w14:textId="77777777" w:rsidTr="002E5B84">
        <w:trPr>
          <w:cantSplit/>
          <w:tblHeader/>
        </w:trPr>
        <w:tc>
          <w:tcPr>
            <w:tcW w:w="12950" w:type="dxa"/>
            <w:gridSpan w:val="6"/>
            <w:shd w:val="clear" w:color="auto" w:fill="D9D9D9" w:themeFill="background1" w:themeFillShade="D9"/>
          </w:tcPr>
          <w:p w14:paraId="52BBE19D" w14:textId="11F13674" w:rsidR="00677FCA" w:rsidRPr="00327A9A" w:rsidRDefault="00677FCA" w:rsidP="00757057">
            <w:pPr>
              <w:rPr>
                <w:rFonts w:ascii="Franklin Gothic Demi" w:hAnsi="Franklin Gothic Demi"/>
                <w:smallCaps/>
                <w:sz w:val="28"/>
                <w:szCs w:val="28"/>
              </w:rPr>
            </w:pPr>
            <w:r>
              <w:rPr>
                <w:rFonts w:ascii="Franklin Gothic Demi" w:hAnsi="Franklin Gothic Demi"/>
                <w:smallCaps/>
                <w:sz w:val="28"/>
                <w:szCs w:val="28"/>
              </w:rPr>
              <w:t>Human Resources (HR</w:t>
            </w:r>
            <w:r w:rsidRPr="00327A9A">
              <w:rPr>
                <w:rFonts w:ascii="Franklin Gothic Demi" w:hAnsi="Franklin Gothic Demi"/>
                <w:smallCaps/>
                <w:sz w:val="28"/>
                <w:szCs w:val="28"/>
              </w:rPr>
              <w:t>)</w:t>
            </w:r>
          </w:p>
        </w:tc>
      </w:tr>
      <w:tr w:rsidR="00677FCA" w14:paraId="7DB09EE2" w14:textId="77777777" w:rsidTr="002E5B84">
        <w:trPr>
          <w:cantSplit/>
          <w:tblHeader/>
        </w:trPr>
        <w:tc>
          <w:tcPr>
            <w:tcW w:w="2515" w:type="dxa"/>
            <w:gridSpan w:val="2"/>
            <w:shd w:val="clear" w:color="auto" w:fill="F2F2F2" w:themeFill="background1" w:themeFillShade="F2"/>
          </w:tcPr>
          <w:p w14:paraId="65CD5CFD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Standard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2753213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EP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50EC66A" w14:textId="4F5FA618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>
              <w:rPr>
                <w:rFonts w:ascii="Franklin Gothic Demi" w:hAnsi="Franklin Gothic Demi"/>
              </w:rPr>
              <w:t xml:space="preserve">EP </w:t>
            </w:r>
            <w:r w:rsidRPr="00327A9A">
              <w:rPr>
                <w:rFonts w:ascii="Franklin Gothic Demi" w:hAnsi="Franklin Gothic Demi"/>
              </w:rPr>
              <w:t>Description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2DE9D3D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Sample Title</w:t>
            </w:r>
          </w:p>
        </w:tc>
        <w:tc>
          <w:tcPr>
            <w:tcW w:w="2875" w:type="dxa"/>
            <w:shd w:val="clear" w:color="auto" w:fill="F2F2F2" w:themeFill="background1" w:themeFillShade="F2"/>
          </w:tcPr>
          <w:p w14:paraId="0142E0A4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Basis for Inclusion</w:t>
            </w:r>
          </w:p>
        </w:tc>
      </w:tr>
      <w:tr w:rsidR="001C7765" w14:paraId="58DCCCAC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83178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BCC43DA" w14:textId="77777777" w:rsidR="001C7765" w:rsidRDefault="001C7765" w:rsidP="001C7765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6540265" w14:textId="04591105" w:rsidR="001C7765" w:rsidRDefault="001C7765" w:rsidP="001C7765">
            <w:r>
              <w:rPr>
                <w:rFonts w:cstheme="minorHAnsi"/>
              </w:rPr>
              <w:t>HR.01.01.01</w:t>
            </w:r>
          </w:p>
        </w:tc>
        <w:tc>
          <w:tcPr>
            <w:tcW w:w="1080" w:type="dxa"/>
          </w:tcPr>
          <w:p w14:paraId="3FECD4CD" w14:textId="67EE944D" w:rsidR="001C7765" w:rsidRDefault="001C7765" w:rsidP="001C7765">
            <w:r>
              <w:rPr>
                <w:rFonts w:cstheme="minorHAnsi"/>
              </w:rPr>
              <w:t>1</w:t>
            </w:r>
          </w:p>
        </w:tc>
        <w:tc>
          <w:tcPr>
            <w:tcW w:w="3240" w:type="dxa"/>
          </w:tcPr>
          <w:p w14:paraId="7BAC9CD4" w14:textId="3B8D0AC0" w:rsidR="001C7765" w:rsidRDefault="001C7765" w:rsidP="001C7765">
            <w:r>
              <w:rPr>
                <w:rFonts w:cstheme="minorHAnsi"/>
              </w:rPr>
              <w:t>Defining staff qualifications relative to job responsibilities</w:t>
            </w:r>
          </w:p>
        </w:tc>
        <w:tc>
          <w:tcPr>
            <w:tcW w:w="3240" w:type="dxa"/>
          </w:tcPr>
          <w:p w14:paraId="2809617C" w14:textId="3F7A9841" w:rsidR="001C7765" w:rsidRDefault="001C7765" w:rsidP="001C7765">
            <w:r>
              <w:rPr>
                <w:rFonts w:cstheme="minorHAnsi"/>
              </w:rPr>
              <w:t>Staff Qualifications Verification Policy</w:t>
            </w:r>
          </w:p>
        </w:tc>
        <w:tc>
          <w:tcPr>
            <w:tcW w:w="2875" w:type="dxa"/>
          </w:tcPr>
          <w:p w14:paraId="0AED9E41" w14:textId="25174536" w:rsidR="001C7765" w:rsidRPr="001C7765" w:rsidRDefault="001C7765" w:rsidP="001C7765">
            <w:r w:rsidRPr="001C7765">
              <w:t xml:space="preserve">EP </w:t>
            </w:r>
            <w:r w:rsidRPr="001C7765">
              <w:rPr>
                <w:rFonts w:cstheme="minorHAnsi"/>
              </w:rPr>
              <w:t>requires written documentation</w:t>
            </w:r>
          </w:p>
        </w:tc>
      </w:tr>
      <w:tr w:rsidR="005A455B" w14:paraId="436B06FB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21950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29A4D101" w14:textId="393F4AB6" w:rsidR="005A455B" w:rsidRDefault="005A455B" w:rsidP="005A455B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2F2EA22" w14:textId="0EFCBDE4" w:rsidR="005A455B" w:rsidRDefault="005A455B" w:rsidP="005A455B">
            <w:r>
              <w:rPr>
                <w:rFonts w:cstheme="minorHAnsi"/>
              </w:rPr>
              <w:t>HR.01.04.01</w:t>
            </w:r>
          </w:p>
        </w:tc>
        <w:tc>
          <w:tcPr>
            <w:tcW w:w="1080" w:type="dxa"/>
          </w:tcPr>
          <w:p w14:paraId="2C0CDADE" w14:textId="110D9D69" w:rsidR="005A455B" w:rsidRDefault="005A455B" w:rsidP="005A455B">
            <w:r>
              <w:rPr>
                <w:rFonts w:cstheme="minorHAnsi"/>
              </w:rPr>
              <w:t>3</w:t>
            </w:r>
          </w:p>
        </w:tc>
        <w:tc>
          <w:tcPr>
            <w:tcW w:w="3240" w:type="dxa"/>
          </w:tcPr>
          <w:p w14:paraId="04353930" w14:textId="024252CB" w:rsidR="005A455B" w:rsidRDefault="005A455B" w:rsidP="005A455B">
            <w:r>
              <w:rPr>
                <w:rFonts w:cstheme="minorHAnsi"/>
              </w:rPr>
              <w:t>Orientating staff on specific job duties</w:t>
            </w:r>
          </w:p>
        </w:tc>
        <w:tc>
          <w:tcPr>
            <w:tcW w:w="3240" w:type="dxa"/>
          </w:tcPr>
          <w:p w14:paraId="08DFA54E" w14:textId="42AE64DD" w:rsidR="005A455B" w:rsidRDefault="005A455B" w:rsidP="005A455B">
            <w:r>
              <w:rPr>
                <w:rFonts w:cstheme="minorHAnsi"/>
              </w:rPr>
              <w:t>Staff Orientation Plan</w:t>
            </w:r>
          </w:p>
        </w:tc>
        <w:tc>
          <w:tcPr>
            <w:tcW w:w="2875" w:type="dxa"/>
          </w:tcPr>
          <w:p w14:paraId="06D56407" w14:textId="247FAD7D" w:rsidR="005A455B" w:rsidRPr="000E722A" w:rsidRDefault="005A455B" w:rsidP="005A455B">
            <w:r w:rsidRPr="005A455B">
              <w:rPr>
                <w:rFonts w:cstheme="minorHAnsi"/>
              </w:rPr>
              <w:t>Surveyor recommended inclusion</w:t>
            </w:r>
          </w:p>
        </w:tc>
      </w:tr>
      <w:tr w:rsidR="005A455B" w14:paraId="3E5FAB91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74039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BF7ABFD" w14:textId="7CF617DA" w:rsidR="005A455B" w:rsidRDefault="005A455B" w:rsidP="005A455B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78DFCD2" w14:textId="01E8553C" w:rsidR="005A455B" w:rsidRDefault="005A455B" w:rsidP="005A455B">
            <w:r w:rsidRPr="00F00FDA">
              <w:rPr>
                <w:rFonts w:cstheme="minorHAnsi"/>
              </w:rPr>
              <w:t>HR.01.05.03</w:t>
            </w:r>
          </w:p>
        </w:tc>
        <w:tc>
          <w:tcPr>
            <w:tcW w:w="1080" w:type="dxa"/>
          </w:tcPr>
          <w:p w14:paraId="4D29047E" w14:textId="491A999E" w:rsidR="005A455B" w:rsidRDefault="005A455B" w:rsidP="005A455B">
            <w:r w:rsidRPr="00F00FDA">
              <w:rPr>
                <w:rFonts w:cstheme="minorHAnsi"/>
              </w:rPr>
              <w:t>1</w:t>
            </w:r>
          </w:p>
        </w:tc>
        <w:tc>
          <w:tcPr>
            <w:tcW w:w="3240" w:type="dxa"/>
          </w:tcPr>
          <w:p w14:paraId="399E2772" w14:textId="56CCBE97" w:rsidR="005A455B" w:rsidRDefault="005A455B" w:rsidP="005A455B">
            <w:r>
              <w:rPr>
                <w:rFonts w:cstheme="minorHAnsi"/>
              </w:rPr>
              <w:t>Participating in</w:t>
            </w:r>
            <w:r w:rsidRPr="00F00FDA">
              <w:rPr>
                <w:rFonts w:cstheme="minorHAnsi"/>
              </w:rPr>
              <w:t xml:space="preserve"> ongoing staff education and training</w:t>
            </w:r>
          </w:p>
        </w:tc>
        <w:tc>
          <w:tcPr>
            <w:tcW w:w="3240" w:type="dxa"/>
          </w:tcPr>
          <w:p w14:paraId="035C19CF" w14:textId="10DDB420" w:rsidR="005A455B" w:rsidRDefault="005A455B" w:rsidP="005A455B">
            <w:r w:rsidRPr="00F00FDA">
              <w:rPr>
                <w:rFonts w:cstheme="minorHAnsi"/>
              </w:rPr>
              <w:t>Ongoing Education and Training P</w:t>
            </w:r>
            <w:r>
              <w:rPr>
                <w:rFonts w:cstheme="minorHAnsi"/>
              </w:rPr>
              <w:t>olicy</w:t>
            </w:r>
          </w:p>
        </w:tc>
        <w:tc>
          <w:tcPr>
            <w:tcW w:w="2875" w:type="dxa"/>
          </w:tcPr>
          <w:p w14:paraId="7F56C20F" w14:textId="6FA20A57" w:rsidR="005A455B" w:rsidRPr="000E722A" w:rsidRDefault="005A455B" w:rsidP="005A455B">
            <w:r w:rsidRPr="005A455B">
              <w:rPr>
                <w:rFonts w:cstheme="minorHAnsi"/>
              </w:rPr>
              <w:t>Surveyor recommended inclusion</w:t>
            </w:r>
          </w:p>
        </w:tc>
      </w:tr>
      <w:tr w:rsidR="001D34D8" w14:paraId="7D686273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26820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745A5BA" w14:textId="5F15F70A" w:rsidR="001D34D8" w:rsidRDefault="001D34D8" w:rsidP="00CF13A1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45F3B86C" w14:textId="43A35271" w:rsidR="001D34D8" w:rsidRDefault="001D34D8" w:rsidP="00CF13A1">
            <w:r w:rsidRPr="00A752CE">
              <w:rPr>
                <w:rFonts w:cstheme="minorHAnsi"/>
              </w:rPr>
              <w:t>HR.01.06.01</w:t>
            </w:r>
          </w:p>
        </w:tc>
        <w:tc>
          <w:tcPr>
            <w:tcW w:w="1080" w:type="dxa"/>
          </w:tcPr>
          <w:p w14:paraId="31F6D7C9" w14:textId="6B9E92E3" w:rsidR="001D34D8" w:rsidRDefault="001D34D8" w:rsidP="00CF13A1">
            <w:r w:rsidRPr="00A752CE">
              <w:rPr>
                <w:rFonts w:cstheme="minorHAnsi"/>
              </w:rPr>
              <w:t>5</w:t>
            </w:r>
          </w:p>
        </w:tc>
        <w:tc>
          <w:tcPr>
            <w:tcW w:w="3240" w:type="dxa"/>
          </w:tcPr>
          <w:p w14:paraId="65C0F79C" w14:textId="280AD172" w:rsidR="001D34D8" w:rsidRDefault="005A455B" w:rsidP="00CF13A1">
            <w:r>
              <w:rPr>
                <w:rFonts w:cstheme="minorHAnsi"/>
              </w:rPr>
              <w:t>A</w:t>
            </w:r>
            <w:r w:rsidR="001D34D8" w:rsidRPr="00A752CE">
              <w:rPr>
                <w:rFonts w:cstheme="minorHAnsi"/>
              </w:rPr>
              <w:t>ssess</w:t>
            </w:r>
            <w:r>
              <w:rPr>
                <w:rFonts w:cstheme="minorHAnsi"/>
              </w:rPr>
              <w:t>ing</w:t>
            </w:r>
            <w:r w:rsidR="001D34D8" w:rsidRPr="00A752CE">
              <w:rPr>
                <w:rFonts w:cstheme="minorHAnsi"/>
              </w:rPr>
              <w:t xml:space="preserve"> and document</w:t>
            </w:r>
            <w:r>
              <w:rPr>
                <w:rFonts w:cstheme="minorHAnsi"/>
              </w:rPr>
              <w:t>ing</w:t>
            </w:r>
            <w:r w:rsidR="001D34D8" w:rsidRPr="00A752CE">
              <w:rPr>
                <w:rFonts w:cstheme="minorHAnsi"/>
              </w:rPr>
              <w:t xml:space="preserve"> competence of staff</w:t>
            </w:r>
          </w:p>
        </w:tc>
        <w:tc>
          <w:tcPr>
            <w:tcW w:w="3240" w:type="dxa"/>
            <w:vMerge w:val="restart"/>
          </w:tcPr>
          <w:p w14:paraId="36E8015A" w14:textId="73E43609" w:rsidR="001D34D8" w:rsidRDefault="001D34D8" w:rsidP="00CF13A1">
            <w:r w:rsidRPr="00A752CE">
              <w:rPr>
                <w:rFonts w:cstheme="minorHAnsi"/>
              </w:rPr>
              <w:t>Staff Competency Policy</w:t>
            </w:r>
          </w:p>
        </w:tc>
        <w:tc>
          <w:tcPr>
            <w:tcW w:w="2875" w:type="dxa"/>
            <w:vMerge w:val="restart"/>
          </w:tcPr>
          <w:p w14:paraId="7D889FD3" w14:textId="7880892A" w:rsidR="001D34D8" w:rsidRPr="000E722A" w:rsidRDefault="001D34D8" w:rsidP="00CF13A1">
            <w:r w:rsidRPr="000E722A">
              <w:rPr>
                <w:rFonts w:cstheme="minorHAnsi"/>
              </w:rPr>
              <w:t xml:space="preserve">EPs </w:t>
            </w:r>
            <w:r w:rsidR="000E722A" w:rsidRPr="000E722A">
              <w:rPr>
                <w:rFonts w:cstheme="minorHAnsi"/>
              </w:rPr>
              <w:t>require written documentation</w:t>
            </w:r>
          </w:p>
        </w:tc>
      </w:tr>
      <w:tr w:rsidR="001D34D8" w14:paraId="762B33D0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78187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2895DF46" w14:textId="6319463C" w:rsidR="001D34D8" w:rsidRDefault="001D34D8" w:rsidP="00CF13A1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18A33FE6" w14:textId="44DE9EE7" w:rsidR="001D34D8" w:rsidRDefault="001D34D8" w:rsidP="00CF13A1"/>
        </w:tc>
        <w:tc>
          <w:tcPr>
            <w:tcW w:w="1080" w:type="dxa"/>
            <w:shd w:val="clear" w:color="auto" w:fill="D9E2F3" w:themeFill="accent1" w:themeFillTint="33"/>
          </w:tcPr>
          <w:p w14:paraId="49D70843" w14:textId="349FC23B" w:rsidR="001D34D8" w:rsidRDefault="001D34D8" w:rsidP="00CF13A1">
            <w:r w:rsidRPr="00A752CE">
              <w:rPr>
                <w:rFonts w:cstheme="minorHAnsi"/>
              </w:rPr>
              <w:t>17</w:t>
            </w:r>
          </w:p>
        </w:tc>
        <w:tc>
          <w:tcPr>
            <w:tcW w:w="3240" w:type="dxa"/>
            <w:shd w:val="clear" w:color="auto" w:fill="D9E2F3" w:themeFill="accent1" w:themeFillTint="33"/>
          </w:tcPr>
          <w:p w14:paraId="5964C489" w14:textId="0934E7E1" w:rsidR="001D34D8" w:rsidRDefault="001D34D8" w:rsidP="00CF13A1">
            <w:r w:rsidRPr="00A752CE">
              <w:rPr>
                <w:rFonts w:cstheme="minorHAnsi"/>
              </w:rPr>
              <w:t>Policy to assess and document skills and competence for all individuals and volunteers providing care, treatment, and services</w:t>
            </w:r>
          </w:p>
        </w:tc>
        <w:tc>
          <w:tcPr>
            <w:tcW w:w="3240" w:type="dxa"/>
            <w:vMerge/>
            <w:shd w:val="clear" w:color="auto" w:fill="auto"/>
          </w:tcPr>
          <w:p w14:paraId="09D49F94" w14:textId="153DD0FD" w:rsidR="001D34D8" w:rsidRDefault="001D34D8" w:rsidP="00CF13A1"/>
        </w:tc>
        <w:tc>
          <w:tcPr>
            <w:tcW w:w="2875" w:type="dxa"/>
            <w:vMerge/>
            <w:shd w:val="clear" w:color="auto" w:fill="auto"/>
          </w:tcPr>
          <w:p w14:paraId="3CFAA225" w14:textId="1E179ECF" w:rsidR="001D34D8" w:rsidRDefault="001D34D8" w:rsidP="00CF13A1"/>
        </w:tc>
      </w:tr>
    </w:tbl>
    <w:p w14:paraId="3651E818" w14:textId="77777777" w:rsidR="00B671A6" w:rsidRDefault="00B671A6" w:rsidP="00837F08">
      <w:pPr>
        <w:spacing w:line="360" w:lineRule="auto"/>
      </w:pPr>
    </w:p>
    <w:tbl>
      <w:tblPr>
        <w:tblStyle w:val="TableGrid"/>
        <w:tblW w:w="0" w:type="auto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2160"/>
        <w:gridCol w:w="1080"/>
        <w:gridCol w:w="3240"/>
        <w:gridCol w:w="3240"/>
        <w:gridCol w:w="2875"/>
      </w:tblGrid>
      <w:tr w:rsidR="00677FCA" w14:paraId="14650638" w14:textId="77777777" w:rsidTr="002E5B84">
        <w:trPr>
          <w:cantSplit/>
          <w:tblHeader/>
        </w:trPr>
        <w:tc>
          <w:tcPr>
            <w:tcW w:w="12950" w:type="dxa"/>
            <w:gridSpan w:val="6"/>
            <w:shd w:val="clear" w:color="auto" w:fill="D9D9D9" w:themeFill="background1" w:themeFillShade="D9"/>
          </w:tcPr>
          <w:p w14:paraId="7D432811" w14:textId="6D75F62A" w:rsidR="00677FCA" w:rsidRPr="00327A9A" w:rsidRDefault="00677FCA" w:rsidP="00757057">
            <w:pPr>
              <w:rPr>
                <w:rFonts w:ascii="Franklin Gothic Demi" w:hAnsi="Franklin Gothic Demi"/>
                <w:smallCaps/>
                <w:sz w:val="28"/>
                <w:szCs w:val="28"/>
              </w:rPr>
            </w:pPr>
            <w:r>
              <w:rPr>
                <w:rFonts w:ascii="Franklin Gothic Demi" w:hAnsi="Franklin Gothic Demi"/>
                <w:smallCaps/>
                <w:sz w:val="28"/>
                <w:szCs w:val="28"/>
              </w:rPr>
              <w:t>Infection Prevention and Control (IC</w:t>
            </w:r>
            <w:r w:rsidRPr="00327A9A">
              <w:rPr>
                <w:rFonts w:ascii="Franklin Gothic Demi" w:hAnsi="Franklin Gothic Demi"/>
                <w:smallCaps/>
                <w:sz w:val="28"/>
                <w:szCs w:val="28"/>
              </w:rPr>
              <w:t>)</w:t>
            </w:r>
          </w:p>
        </w:tc>
      </w:tr>
      <w:tr w:rsidR="00677FCA" w14:paraId="1D945AA5" w14:textId="77777777" w:rsidTr="002E5B84">
        <w:trPr>
          <w:cantSplit/>
          <w:tblHeader/>
        </w:trPr>
        <w:tc>
          <w:tcPr>
            <w:tcW w:w="2515" w:type="dxa"/>
            <w:gridSpan w:val="2"/>
            <w:shd w:val="clear" w:color="auto" w:fill="F2F2F2" w:themeFill="background1" w:themeFillShade="F2"/>
          </w:tcPr>
          <w:p w14:paraId="02AC5782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Standard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8A5BC71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EP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93B06F4" w14:textId="7260E3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>
              <w:rPr>
                <w:rFonts w:ascii="Franklin Gothic Demi" w:hAnsi="Franklin Gothic Demi"/>
              </w:rPr>
              <w:t xml:space="preserve">EP </w:t>
            </w:r>
            <w:r w:rsidRPr="00327A9A">
              <w:rPr>
                <w:rFonts w:ascii="Franklin Gothic Demi" w:hAnsi="Franklin Gothic Demi"/>
              </w:rPr>
              <w:t>Description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886AF8E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Sample Title</w:t>
            </w:r>
          </w:p>
        </w:tc>
        <w:tc>
          <w:tcPr>
            <w:tcW w:w="2875" w:type="dxa"/>
            <w:shd w:val="clear" w:color="auto" w:fill="F2F2F2" w:themeFill="background1" w:themeFillShade="F2"/>
          </w:tcPr>
          <w:p w14:paraId="1209D09A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Basis for Inclusion</w:t>
            </w:r>
          </w:p>
        </w:tc>
      </w:tr>
      <w:tr w:rsidR="003B32A2" w14:paraId="74CDC2DF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37840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D7AD96E" w14:textId="77777777" w:rsidR="003B32A2" w:rsidRDefault="003B32A2" w:rsidP="00AF5CCE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CF44253" w14:textId="77777777" w:rsidR="003B32A2" w:rsidRPr="003B32A2" w:rsidRDefault="003B32A2" w:rsidP="00AF5CCE">
            <w:pPr>
              <w:rPr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IC.01.03.01</w:t>
            </w:r>
          </w:p>
        </w:tc>
        <w:tc>
          <w:tcPr>
            <w:tcW w:w="1080" w:type="dxa"/>
          </w:tcPr>
          <w:p w14:paraId="71A1639C" w14:textId="77777777" w:rsidR="003B32A2" w:rsidRPr="003B32A2" w:rsidRDefault="003B32A2" w:rsidP="00AF5CCE">
            <w:pPr>
              <w:rPr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3</w:t>
            </w:r>
          </w:p>
        </w:tc>
        <w:tc>
          <w:tcPr>
            <w:tcW w:w="3240" w:type="dxa"/>
          </w:tcPr>
          <w:p w14:paraId="57774272" w14:textId="2BBDA972" w:rsidR="003B32A2" w:rsidRPr="003B32A2" w:rsidRDefault="00B16A1E" w:rsidP="00AF5CCE">
            <w:pPr>
              <w:rPr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Identify</w:t>
            </w:r>
            <w:r>
              <w:rPr>
                <w:rFonts w:cstheme="minorHAnsi"/>
                <w:color w:val="C00000"/>
                <w:u w:val="single"/>
              </w:rPr>
              <w:t>ing</w:t>
            </w:r>
            <w:r w:rsidR="003B32A2" w:rsidRPr="003B32A2">
              <w:rPr>
                <w:rFonts w:cstheme="minorHAnsi"/>
                <w:color w:val="C00000"/>
                <w:u w:val="single"/>
              </w:rPr>
              <w:t xml:space="preserve"> risks for acquiring and spreading infections</w:t>
            </w:r>
          </w:p>
        </w:tc>
        <w:tc>
          <w:tcPr>
            <w:tcW w:w="3240" w:type="dxa"/>
            <w:vMerge w:val="restart"/>
          </w:tcPr>
          <w:p w14:paraId="153CE31D" w14:textId="77777777" w:rsidR="003B32A2" w:rsidRPr="003B32A2" w:rsidRDefault="003B32A2" w:rsidP="00AF5CCE">
            <w:pPr>
              <w:rPr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Infection Prevention and Control Plan</w:t>
            </w:r>
          </w:p>
        </w:tc>
        <w:tc>
          <w:tcPr>
            <w:tcW w:w="2875" w:type="dxa"/>
            <w:vMerge w:val="restart"/>
          </w:tcPr>
          <w:p w14:paraId="5BE17EE3" w14:textId="21A7F5B4" w:rsidR="003B32A2" w:rsidRPr="003B32A2" w:rsidRDefault="003B32A2" w:rsidP="003B32A2">
            <w:pPr>
              <w:rPr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 xml:space="preserve">EPs </w:t>
            </w:r>
            <w:r w:rsidR="000E722A">
              <w:rPr>
                <w:rFonts w:cstheme="minorHAnsi"/>
                <w:color w:val="C00000"/>
                <w:u w:val="single"/>
              </w:rPr>
              <w:t>require written documentation</w:t>
            </w:r>
          </w:p>
        </w:tc>
      </w:tr>
      <w:tr w:rsidR="001C7765" w14:paraId="4EFF8613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96048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B60B632" w14:textId="45A837BE" w:rsidR="001C7765" w:rsidRPr="00845884" w:rsidRDefault="001C7765" w:rsidP="003B32A2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483A989F" w14:textId="6B3DBA2F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IC.01.04.01</w:t>
            </w:r>
          </w:p>
        </w:tc>
        <w:tc>
          <w:tcPr>
            <w:tcW w:w="1080" w:type="dxa"/>
          </w:tcPr>
          <w:p w14:paraId="0AFDDA5D" w14:textId="28BA4131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1</w:t>
            </w:r>
          </w:p>
        </w:tc>
        <w:tc>
          <w:tcPr>
            <w:tcW w:w="3240" w:type="dxa"/>
            <w:vMerge w:val="restart"/>
          </w:tcPr>
          <w:p w14:paraId="74749970" w14:textId="77777777" w:rsidR="001C7765" w:rsidRPr="003B32A2" w:rsidRDefault="001C7765" w:rsidP="003B32A2">
            <w:pPr>
              <w:contextualSpacing/>
              <w:rPr>
                <w:rFonts w:cstheme="minorHAnsi"/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Goals for IC that address the following:</w:t>
            </w:r>
          </w:p>
          <w:p w14:paraId="382F4B3C" w14:textId="77777777" w:rsidR="001C7765" w:rsidRPr="003B32A2" w:rsidRDefault="001C7765" w:rsidP="003B32A2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cstheme="minorHAnsi"/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Prioritizing risks</w:t>
            </w:r>
          </w:p>
          <w:p w14:paraId="096605DB" w14:textId="77777777" w:rsidR="001C7765" w:rsidRPr="003B32A2" w:rsidRDefault="001C7765" w:rsidP="003B32A2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cstheme="minorHAnsi"/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Limiting unprotected exposure to pathogens</w:t>
            </w:r>
          </w:p>
          <w:p w14:paraId="56287F07" w14:textId="77777777" w:rsidR="001C7765" w:rsidRDefault="001C7765" w:rsidP="00AF5CC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cstheme="minorHAnsi"/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Limiting transmission of infections</w:t>
            </w:r>
          </w:p>
          <w:p w14:paraId="47AEEA04" w14:textId="6A9E1B23" w:rsidR="001C7765" w:rsidRPr="003B32A2" w:rsidRDefault="001C7765" w:rsidP="003B32A2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cstheme="minorHAnsi"/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Improving compliance with hand hygiene guidelines</w:t>
            </w:r>
          </w:p>
        </w:tc>
        <w:tc>
          <w:tcPr>
            <w:tcW w:w="3240" w:type="dxa"/>
            <w:vMerge/>
          </w:tcPr>
          <w:p w14:paraId="1C547931" w14:textId="77777777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6FBA0931" w14:textId="38AAFB8A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1C7765" w14:paraId="4522FFDC" w14:textId="77777777" w:rsidTr="002E5B84">
        <w:trPr>
          <w:cantSplit/>
        </w:trPr>
        <w:tc>
          <w:tcPr>
            <w:tcW w:w="355" w:type="dxa"/>
            <w:vAlign w:val="center"/>
          </w:tcPr>
          <w:p w14:paraId="7677AFC6" w14:textId="77777777" w:rsidR="001C7765" w:rsidRDefault="001C7765" w:rsidP="003B32A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60" w:type="dxa"/>
            <w:vMerge/>
          </w:tcPr>
          <w:p w14:paraId="689F346A" w14:textId="77777777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3EAABF84" w14:textId="0C63CBB9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2</w:t>
            </w:r>
          </w:p>
        </w:tc>
        <w:tc>
          <w:tcPr>
            <w:tcW w:w="3240" w:type="dxa"/>
            <w:vMerge/>
          </w:tcPr>
          <w:p w14:paraId="37821235" w14:textId="77777777" w:rsidR="001C7765" w:rsidRPr="003B32A2" w:rsidRDefault="001C7765" w:rsidP="003B32A2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14013A46" w14:textId="77777777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0E2539B1" w14:textId="77777777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1C7765" w14:paraId="43CADDB6" w14:textId="77777777" w:rsidTr="002E5B84">
        <w:trPr>
          <w:cantSplit/>
        </w:trPr>
        <w:tc>
          <w:tcPr>
            <w:tcW w:w="355" w:type="dxa"/>
            <w:vAlign w:val="center"/>
          </w:tcPr>
          <w:p w14:paraId="2F54990E" w14:textId="77777777" w:rsidR="001C7765" w:rsidRDefault="001C7765" w:rsidP="003B32A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60" w:type="dxa"/>
            <w:vMerge/>
          </w:tcPr>
          <w:p w14:paraId="5B8076C4" w14:textId="77777777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6A591E62" w14:textId="6B8B204B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3</w:t>
            </w:r>
          </w:p>
        </w:tc>
        <w:tc>
          <w:tcPr>
            <w:tcW w:w="3240" w:type="dxa"/>
            <w:vMerge/>
          </w:tcPr>
          <w:p w14:paraId="77EF85FE" w14:textId="77777777" w:rsidR="001C7765" w:rsidRPr="003B32A2" w:rsidRDefault="001C7765" w:rsidP="003B32A2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3AF44CCC" w14:textId="77777777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4932FAC3" w14:textId="77777777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1C7765" w14:paraId="2520C099" w14:textId="77777777" w:rsidTr="002E5B84">
        <w:trPr>
          <w:cantSplit/>
        </w:trPr>
        <w:tc>
          <w:tcPr>
            <w:tcW w:w="355" w:type="dxa"/>
            <w:vAlign w:val="center"/>
          </w:tcPr>
          <w:p w14:paraId="2A94563E" w14:textId="77777777" w:rsidR="001C7765" w:rsidRDefault="001C7765" w:rsidP="003B32A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60" w:type="dxa"/>
            <w:vMerge/>
          </w:tcPr>
          <w:p w14:paraId="17BD478A" w14:textId="77777777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536E49C1" w14:textId="5362BDE7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4</w:t>
            </w:r>
          </w:p>
        </w:tc>
        <w:tc>
          <w:tcPr>
            <w:tcW w:w="3240" w:type="dxa"/>
            <w:vMerge/>
          </w:tcPr>
          <w:p w14:paraId="49105C09" w14:textId="77777777" w:rsidR="001C7765" w:rsidRPr="003B32A2" w:rsidRDefault="001C7765" w:rsidP="003B32A2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13A7A6D4" w14:textId="77777777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21B7D986" w14:textId="77777777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1C7765" w14:paraId="2BC35AD3" w14:textId="77777777" w:rsidTr="002E5B84">
        <w:trPr>
          <w:cantSplit/>
        </w:trPr>
        <w:tc>
          <w:tcPr>
            <w:tcW w:w="355" w:type="dxa"/>
            <w:vAlign w:val="center"/>
          </w:tcPr>
          <w:p w14:paraId="475E720E" w14:textId="77777777" w:rsidR="001C7765" w:rsidRDefault="001C7765" w:rsidP="003B32A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60" w:type="dxa"/>
            <w:vMerge/>
          </w:tcPr>
          <w:p w14:paraId="0D4A62EC" w14:textId="77777777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79C1B76C" w14:textId="0E1C2D0C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5</w:t>
            </w:r>
          </w:p>
        </w:tc>
        <w:tc>
          <w:tcPr>
            <w:tcW w:w="3240" w:type="dxa"/>
            <w:vMerge/>
          </w:tcPr>
          <w:p w14:paraId="17A69336" w14:textId="77777777" w:rsidR="001C7765" w:rsidRPr="003B32A2" w:rsidRDefault="001C7765" w:rsidP="003B32A2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6C6A4486" w14:textId="77777777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43D3B494" w14:textId="77777777" w:rsidR="001C7765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B671A6" w14:paraId="139CD462" w14:textId="77777777" w:rsidTr="002E5B84">
        <w:trPr>
          <w:cantSplit/>
        </w:trPr>
        <w:tc>
          <w:tcPr>
            <w:tcW w:w="355" w:type="dxa"/>
            <w:vAlign w:val="center"/>
          </w:tcPr>
          <w:p w14:paraId="339E9C49" w14:textId="77777777" w:rsidR="00B671A6" w:rsidRPr="00845884" w:rsidRDefault="00B671A6" w:rsidP="003B32A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60" w:type="dxa"/>
            <w:vMerge w:val="restart"/>
          </w:tcPr>
          <w:p w14:paraId="66DE5E14" w14:textId="20F01FFF" w:rsidR="00B671A6" w:rsidRPr="003B32A2" w:rsidRDefault="00B671A6" w:rsidP="003B32A2">
            <w:pPr>
              <w:rPr>
                <w:rFonts w:cstheme="minorHAnsi"/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IC.01.05.01</w:t>
            </w:r>
          </w:p>
        </w:tc>
        <w:tc>
          <w:tcPr>
            <w:tcW w:w="1080" w:type="dxa"/>
          </w:tcPr>
          <w:p w14:paraId="7BCC22FE" w14:textId="37082A7E" w:rsidR="00B671A6" w:rsidRPr="003B32A2" w:rsidRDefault="00B671A6" w:rsidP="003B32A2">
            <w:pPr>
              <w:rPr>
                <w:rFonts w:cstheme="minorHAnsi"/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2</w:t>
            </w:r>
          </w:p>
        </w:tc>
        <w:tc>
          <w:tcPr>
            <w:tcW w:w="3240" w:type="dxa"/>
          </w:tcPr>
          <w:p w14:paraId="61676288" w14:textId="13A973B5" w:rsidR="00B671A6" w:rsidRPr="003B32A2" w:rsidRDefault="00B671A6" w:rsidP="003B32A2">
            <w:pPr>
              <w:rPr>
                <w:rFonts w:cstheme="minorHAnsi"/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Plan</w:t>
            </w:r>
            <w:r w:rsidR="00B16A1E">
              <w:rPr>
                <w:rFonts w:cstheme="minorHAnsi"/>
                <w:color w:val="C00000"/>
                <w:u w:val="single"/>
              </w:rPr>
              <w:t>ning</w:t>
            </w:r>
            <w:r w:rsidRPr="003B32A2">
              <w:rPr>
                <w:rFonts w:cstheme="minorHAnsi"/>
                <w:color w:val="C00000"/>
                <w:u w:val="single"/>
              </w:rPr>
              <w:t xml:space="preserve"> infection prevention and control activities</w:t>
            </w:r>
          </w:p>
        </w:tc>
        <w:tc>
          <w:tcPr>
            <w:tcW w:w="3240" w:type="dxa"/>
            <w:vMerge/>
          </w:tcPr>
          <w:p w14:paraId="563BE9C6" w14:textId="77777777" w:rsidR="00B671A6" w:rsidRPr="003B32A2" w:rsidRDefault="00B671A6" w:rsidP="003B32A2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5384401F" w14:textId="5362D5F6" w:rsidR="00B671A6" w:rsidRPr="003B32A2" w:rsidRDefault="00B671A6" w:rsidP="003B32A2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B671A6" w14:paraId="20B4693E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75940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2824EFF4" w14:textId="62CED934" w:rsidR="00B671A6" w:rsidRPr="00845884" w:rsidRDefault="00B671A6" w:rsidP="003B32A2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2C162129" w14:textId="2D33ABE8" w:rsidR="00B671A6" w:rsidRPr="003B32A2" w:rsidRDefault="00B671A6" w:rsidP="003B32A2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6802DA3D" w14:textId="146F6971" w:rsidR="00B671A6" w:rsidRPr="003B32A2" w:rsidRDefault="00B671A6" w:rsidP="003B32A2">
            <w:pPr>
              <w:rPr>
                <w:rFonts w:cstheme="minorHAnsi"/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5</w:t>
            </w:r>
          </w:p>
        </w:tc>
        <w:tc>
          <w:tcPr>
            <w:tcW w:w="3240" w:type="dxa"/>
          </w:tcPr>
          <w:p w14:paraId="507B46C7" w14:textId="2B5756DD" w:rsidR="00B671A6" w:rsidRPr="003B32A2" w:rsidRDefault="001C7765" w:rsidP="003B32A2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Written process</w:t>
            </w:r>
            <w:r w:rsidR="00B671A6" w:rsidRPr="003B32A2">
              <w:rPr>
                <w:rFonts w:cstheme="minorHAnsi"/>
                <w:color w:val="C00000"/>
                <w:u w:val="single"/>
              </w:rPr>
              <w:t xml:space="preserve"> that describe</w:t>
            </w:r>
            <w:r>
              <w:rPr>
                <w:rFonts w:cstheme="minorHAnsi"/>
                <w:color w:val="C00000"/>
                <w:u w:val="single"/>
              </w:rPr>
              <w:t>s</w:t>
            </w:r>
            <w:r w:rsidR="00B671A6" w:rsidRPr="003B32A2">
              <w:rPr>
                <w:rFonts w:cstheme="minorHAnsi"/>
                <w:color w:val="C00000"/>
                <w:u w:val="single"/>
              </w:rPr>
              <w:t xml:space="preserve"> how to investigate outbreaks of infectious disease</w:t>
            </w:r>
          </w:p>
        </w:tc>
        <w:tc>
          <w:tcPr>
            <w:tcW w:w="3240" w:type="dxa"/>
            <w:vMerge w:val="restart"/>
          </w:tcPr>
          <w:p w14:paraId="24571A5C" w14:textId="01CC2B3B" w:rsidR="00B671A6" w:rsidRPr="003B32A2" w:rsidRDefault="00B671A6" w:rsidP="003B32A2">
            <w:pPr>
              <w:rPr>
                <w:rFonts w:cstheme="minorHAnsi"/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Infectious Disease Outbreak and Patient Surge Response Procedures</w:t>
            </w:r>
          </w:p>
        </w:tc>
        <w:tc>
          <w:tcPr>
            <w:tcW w:w="2875" w:type="dxa"/>
            <w:vMerge w:val="restart"/>
          </w:tcPr>
          <w:p w14:paraId="3C9AFBA3" w14:textId="12E7DA47" w:rsidR="00B671A6" w:rsidRPr="003B32A2" w:rsidRDefault="00B671A6" w:rsidP="003B32A2">
            <w:pPr>
              <w:rPr>
                <w:rFonts w:cstheme="minorHAnsi"/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 xml:space="preserve">EPs </w:t>
            </w:r>
            <w:r>
              <w:rPr>
                <w:rFonts w:cstheme="minorHAnsi"/>
                <w:color w:val="C00000"/>
                <w:u w:val="single"/>
              </w:rPr>
              <w:t>requires written documentation</w:t>
            </w:r>
          </w:p>
        </w:tc>
      </w:tr>
      <w:tr w:rsidR="003B32A2" w14:paraId="7934FA29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32608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5B8395FF" w14:textId="52E7821E" w:rsidR="003B32A2" w:rsidRPr="00845884" w:rsidRDefault="003B32A2" w:rsidP="003B32A2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21E47BA" w14:textId="0F4A1756" w:rsidR="003B32A2" w:rsidRPr="003B32A2" w:rsidRDefault="003B32A2" w:rsidP="003B32A2">
            <w:pPr>
              <w:rPr>
                <w:rFonts w:cstheme="minorHAnsi"/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IC.01.06.01</w:t>
            </w:r>
          </w:p>
        </w:tc>
        <w:tc>
          <w:tcPr>
            <w:tcW w:w="1080" w:type="dxa"/>
          </w:tcPr>
          <w:p w14:paraId="3EB2A095" w14:textId="6EAC02D9" w:rsidR="003B32A2" w:rsidRPr="003B32A2" w:rsidRDefault="003B32A2" w:rsidP="003B32A2">
            <w:pPr>
              <w:rPr>
                <w:rFonts w:cstheme="minorHAnsi"/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4</w:t>
            </w:r>
          </w:p>
        </w:tc>
        <w:tc>
          <w:tcPr>
            <w:tcW w:w="3240" w:type="dxa"/>
          </w:tcPr>
          <w:p w14:paraId="65C75130" w14:textId="57F63119" w:rsidR="003B32A2" w:rsidRPr="003B32A2" w:rsidRDefault="003B32A2" w:rsidP="003B32A2">
            <w:pPr>
              <w:rPr>
                <w:rFonts w:cstheme="minorHAnsi"/>
                <w:color w:val="C00000"/>
                <w:u w:val="single"/>
              </w:rPr>
            </w:pPr>
            <w:r w:rsidRPr="003B32A2">
              <w:rPr>
                <w:rFonts w:cstheme="minorHAnsi"/>
                <w:color w:val="C00000"/>
                <w:u w:val="single"/>
              </w:rPr>
              <w:t>Procedures that describe how an organization will respond to potentially infectious patients</w:t>
            </w:r>
          </w:p>
        </w:tc>
        <w:tc>
          <w:tcPr>
            <w:tcW w:w="3240" w:type="dxa"/>
            <w:vMerge/>
          </w:tcPr>
          <w:p w14:paraId="2A828F35" w14:textId="77777777" w:rsidR="003B32A2" w:rsidRPr="003B32A2" w:rsidRDefault="003B32A2" w:rsidP="003B32A2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6DBCA5E3" w14:textId="77777777" w:rsidR="003B32A2" w:rsidRPr="003B32A2" w:rsidRDefault="003B32A2" w:rsidP="003B32A2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5A455B" w14:paraId="7E954B68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202277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C2CA039" w14:textId="431C84DD" w:rsidR="005A455B" w:rsidRDefault="005A455B" w:rsidP="005A455B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670B9720" w14:textId="31DDCDDE" w:rsidR="005A455B" w:rsidRDefault="005A455B" w:rsidP="005A455B">
            <w:r w:rsidRPr="00666E75">
              <w:rPr>
                <w:rFonts w:cstheme="minorHAnsi"/>
              </w:rPr>
              <w:t>IC.02.04.01</w:t>
            </w:r>
          </w:p>
        </w:tc>
        <w:tc>
          <w:tcPr>
            <w:tcW w:w="1080" w:type="dxa"/>
          </w:tcPr>
          <w:p w14:paraId="42B1A075" w14:textId="252F84E8" w:rsidR="005A455B" w:rsidRDefault="005A455B" w:rsidP="005A455B">
            <w:r w:rsidRPr="002E6426">
              <w:rPr>
                <w:rFonts w:cstheme="minorHAnsi"/>
              </w:rPr>
              <w:t>4</w:t>
            </w:r>
          </w:p>
        </w:tc>
        <w:tc>
          <w:tcPr>
            <w:tcW w:w="3240" w:type="dxa"/>
          </w:tcPr>
          <w:p w14:paraId="33658FAE" w14:textId="2B0A8828" w:rsidR="005A455B" w:rsidRDefault="005A455B" w:rsidP="005A455B">
            <w:r w:rsidRPr="002E6426">
              <w:rPr>
                <w:rFonts w:cstheme="minorHAnsi"/>
              </w:rPr>
              <w:t>IC plan that includes the goal of improving influenza vaccination rates</w:t>
            </w:r>
          </w:p>
        </w:tc>
        <w:tc>
          <w:tcPr>
            <w:tcW w:w="3240" w:type="dxa"/>
            <w:vMerge w:val="restart"/>
          </w:tcPr>
          <w:p w14:paraId="5A45E49F" w14:textId="3C4F3119" w:rsidR="005A455B" w:rsidRDefault="005A455B" w:rsidP="005A455B">
            <w:r w:rsidRPr="002E6426">
              <w:rPr>
                <w:rFonts w:cstheme="minorHAnsi"/>
              </w:rPr>
              <w:t>Staff Influenza Vaccination Poli</w:t>
            </w:r>
            <w:r>
              <w:rPr>
                <w:rFonts w:cstheme="minorHAnsi"/>
              </w:rPr>
              <w:t>cy</w:t>
            </w:r>
          </w:p>
        </w:tc>
        <w:tc>
          <w:tcPr>
            <w:tcW w:w="2875" w:type="dxa"/>
            <w:vMerge w:val="restart"/>
          </w:tcPr>
          <w:p w14:paraId="46607C81" w14:textId="6235BDD4" w:rsidR="005A455B" w:rsidRPr="000E722A" w:rsidRDefault="001C7765" w:rsidP="005A455B">
            <w:r w:rsidRPr="002E5B84">
              <w:rPr>
                <w:rFonts w:cstheme="minorHAnsi"/>
              </w:rPr>
              <w:t>EPs require written documentation</w:t>
            </w:r>
          </w:p>
        </w:tc>
      </w:tr>
      <w:tr w:rsidR="003B32A2" w14:paraId="22596EEF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88344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07AE039" w14:textId="558F478E" w:rsidR="003B32A2" w:rsidRDefault="003B32A2" w:rsidP="003B32A2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44F8C5E5" w14:textId="77777777" w:rsidR="003B32A2" w:rsidRDefault="003B32A2" w:rsidP="003B32A2"/>
        </w:tc>
        <w:tc>
          <w:tcPr>
            <w:tcW w:w="1080" w:type="dxa"/>
          </w:tcPr>
          <w:p w14:paraId="16CCBE35" w14:textId="4E163222" w:rsidR="003B32A2" w:rsidRDefault="003B32A2" w:rsidP="003B32A2">
            <w:r w:rsidRPr="002E6426">
              <w:rPr>
                <w:rFonts w:cstheme="minorHAnsi"/>
              </w:rPr>
              <w:t>6</w:t>
            </w:r>
          </w:p>
        </w:tc>
        <w:tc>
          <w:tcPr>
            <w:tcW w:w="3240" w:type="dxa"/>
          </w:tcPr>
          <w:p w14:paraId="47A9ACD4" w14:textId="64DD26A0" w:rsidR="003B32A2" w:rsidRDefault="003B32A2" w:rsidP="003B32A2">
            <w:r w:rsidRPr="002E6426">
              <w:rPr>
                <w:rFonts w:cstheme="minorHAnsi"/>
              </w:rPr>
              <w:t xml:space="preserve">Process and </w:t>
            </w:r>
            <w:r w:rsidR="001C7765">
              <w:rPr>
                <w:rFonts w:cstheme="minorHAnsi"/>
              </w:rPr>
              <w:t xml:space="preserve">written </w:t>
            </w:r>
            <w:r w:rsidRPr="002E6426">
              <w:rPr>
                <w:rFonts w:cstheme="minorHAnsi"/>
              </w:rPr>
              <w:t>methodology for determining influenza vaccination rates</w:t>
            </w:r>
          </w:p>
        </w:tc>
        <w:tc>
          <w:tcPr>
            <w:tcW w:w="3240" w:type="dxa"/>
            <w:vMerge/>
          </w:tcPr>
          <w:p w14:paraId="535815FC" w14:textId="635B300C" w:rsidR="003B32A2" w:rsidRDefault="003B32A2" w:rsidP="003B32A2"/>
        </w:tc>
        <w:tc>
          <w:tcPr>
            <w:tcW w:w="2875" w:type="dxa"/>
            <w:vMerge/>
          </w:tcPr>
          <w:p w14:paraId="75503DA2" w14:textId="20586AA0" w:rsidR="003B32A2" w:rsidRDefault="003B32A2" w:rsidP="003B32A2"/>
        </w:tc>
      </w:tr>
    </w:tbl>
    <w:p w14:paraId="42241B35" w14:textId="4B6AA9C5" w:rsidR="00677FCA" w:rsidRDefault="00677FCA" w:rsidP="00837F08">
      <w:pPr>
        <w:spacing w:line="360" w:lineRule="auto"/>
      </w:pPr>
    </w:p>
    <w:tbl>
      <w:tblPr>
        <w:tblStyle w:val="TableGrid"/>
        <w:tblW w:w="0" w:type="auto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2160"/>
        <w:gridCol w:w="1080"/>
        <w:gridCol w:w="3240"/>
        <w:gridCol w:w="3240"/>
        <w:gridCol w:w="2875"/>
      </w:tblGrid>
      <w:tr w:rsidR="00677FCA" w14:paraId="21B48756" w14:textId="77777777" w:rsidTr="002E5B84">
        <w:trPr>
          <w:cantSplit/>
          <w:tblHeader/>
        </w:trPr>
        <w:tc>
          <w:tcPr>
            <w:tcW w:w="12950" w:type="dxa"/>
            <w:gridSpan w:val="6"/>
            <w:shd w:val="clear" w:color="auto" w:fill="D9D9D9" w:themeFill="background1" w:themeFillShade="D9"/>
          </w:tcPr>
          <w:p w14:paraId="4A39AD27" w14:textId="38FDC83E" w:rsidR="00677FCA" w:rsidRPr="00327A9A" w:rsidRDefault="00677FCA" w:rsidP="00757057">
            <w:pPr>
              <w:rPr>
                <w:rFonts w:ascii="Franklin Gothic Demi" w:hAnsi="Franklin Gothic Demi"/>
                <w:smallCaps/>
                <w:sz w:val="28"/>
                <w:szCs w:val="28"/>
              </w:rPr>
            </w:pPr>
            <w:r>
              <w:rPr>
                <w:rFonts w:ascii="Franklin Gothic Demi" w:hAnsi="Franklin Gothic Demi"/>
                <w:smallCaps/>
                <w:sz w:val="28"/>
                <w:szCs w:val="28"/>
              </w:rPr>
              <w:t>Information Management (IM</w:t>
            </w:r>
            <w:r w:rsidRPr="00327A9A">
              <w:rPr>
                <w:rFonts w:ascii="Franklin Gothic Demi" w:hAnsi="Franklin Gothic Demi"/>
                <w:smallCaps/>
                <w:sz w:val="28"/>
                <w:szCs w:val="28"/>
              </w:rPr>
              <w:t>)</w:t>
            </w:r>
          </w:p>
        </w:tc>
      </w:tr>
      <w:tr w:rsidR="00677FCA" w14:paraId="687773DF" w14:textId="77777777" w:rsidTr="002E5B84">
        <w:trPr>
          <w:cantSplit/>
          <w:tblHeader/>
        </w:trPr>
        <w:tc>
          <w:tcPr>
            <w:tcW w:w="2515" w:type="dxa"/>
            <w:gridSpan w:val="2"/>
            <w:shd w:val="clear" w:color="auto" w:fill="F2F2F2" w:themeFill="background1" w:themeFillShade="F2"/>
          </w:tcPr>
          <w:p w14:paraId="25B8C3BD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Standard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C39E6CD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EP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45828B5" w14:textId="27F4251E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>
              <w:rPr>
                <w:rFonts w:ascii="Franklin Gothic Demi" w:hAnsi="Franklin Gothic Demi"/>
              </w:rPr>
              <w:t xml:space="preserve">EP </w:t>
            </w:r>
            <w:r w:rsidRPr="00327A9A">
              <w:rPr>
                <w:rFonts w:ascii="Franklin Gothic Demi" w:hAnsi="Franklin Gothic Demi"/>
              </w:rPr>
              <w:t>Description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51E6041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Sample Title</w:t>
            </w:r>
          </w:p>
        </w:tc>
        <w:tc>
          <w:tcPr>
            <w:tcW w:w="2875" w:type="dxa"/>
            <w:shd w:val="clear" w:color="auto" w:fill="F2F2F2" w:themeFill="background1" w:themeFillShade="F2"/>
          </w:tcPr>
          <w:p w14:paraId="495F4F71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Basis for Inclusion</w:t>
            </w:r>
          </w:p>
        </w:tc>
      </w:tr>
      <w:tr w:rsidR="00CF13A1" w14:paraId="616B6C56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64472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9A51956" w14:textId="77777777" w:rsidR="00CF13A1" w:rsidRDefault="00CF13A1" w:rsidP="00CF13A1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5DC9E496" w14:textId="553CA41F" w:rsidR="00CF13A1" w:rsidRDefault="00CF13A1" w:rsidP="00CF13A1">
            <w:r w:rsidRPr="002B4EEC">
              <w:rPr>
                <w:rFonts w:cstheme="minorHAnsi"/>
              </w:rPr>
              <w:t>IM.02.01.01</w:t>
            </w:r>
          </w:p>
        </w:tc>
        <w:tc>
          <w:tcPr>
            <w:tcW w:w="1080" w:type="dxa"/>
          </w:tcPr>
          <w:p w14:paraId="2553415C" w14:textId="127120AA" w:rsidR="00CF13A1" w:rsidRDefault="00CF13A1" w:rsidP="00CF13A1">
            <w:r w:rsidRPr="002B4EEC">
              <w:rPr>
                <w:rFonts w:cstheme="minorHAnsi"/>
              </w:rPr>
              <w:t>1</w:t>
            </w:r>
          </w:p>
        </w:tc>
        <w:tc>
          <w:tcPr>
            <w:tcW w:w="3240" w:type="dxa"/>
          </w:tcPr>
          <w:p w14:paraId="05FF2B5C" w14:textId="18FEE6B6" w:rsidR="00CF13A1" w:rsidRDefault="00CF13A1" w:rsidP="00CF13A1">
            <w:r w:rsidRPr="002B4EEC">
              <w:rPr>
                <w:rFonts w:cstheme="minorHAnsi"/>
              </w:rPr>
              <w:t>Policy for addressing privacy of health information</w:t>
            </w:r>
          </w:p>
        </w:tc>
        <w:tc>
          <w:tcPr>
            <w:tcW w:w="3240" w:type="dxa"/>
            <w:vMerge w:val="restart"/>
          </w:tcPr>
          <w:p w14:paraId="292F2018" w14:textId="4F5806EC" w:rsidR="00CF13A1" w:rsidRDefault="00CF13A1" w:rsidP="00945642">
            <w:pPr>
              <w:contextualSpacing/>
            </w:pPr>
            <w:r w:rsidRPr="002B4EEC">
              <w:rPr>
                <w:rFonts w:cstheme="minorHAnsi"/>
              </w:rPr>
              <w:t>Confidentiality and Security of Health Information Policy</w:t>
            </w:r>
          </w:p>
        </w:tc>
        <w:tc>
          <w:tcPr>
            <w:tcW w:w="2875" w:type="dxa"/>
            <w:vMerge w:val="restart"/>
          </w:tcPr>
          <w:p w14:paraId="0FEF10FD" w14:textId="7F41A56D" w:rsidR="00CF13A1" w:rsidRPr="002E5B84" w:rsidRDefault="00CF13A1" w:rsidP="00CF13A1">
            <w:r w:rsidRPr="002E5B84">
              <w:rPr>
                <w:rFonts w:cstheme="minorHAnsi"/>
              </w:rPr>
              <w:t xml:space="preserve">EPs </w:t>
            </w:r>
            <w:r w:rsidR="000E722A" w:rsidRPr="002E5B84">
              <w:rPr>
                <w:rFonts w:cstheme="minorHAnsi"/>
              </w:rPr>
              <w:t>require written documentation</w:t>
            </w:r>
          </w:p>
        </w:tc>
      </w:tr>
      <w:tr w:rsidR="00CF13A1" w14:paraId="0BD6E1DF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32493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EA2C97F" w14:textId="0FFD11C2" w:rsidR="00CF13A1" w:rsidRDefault="00CF13A1" w:rsidP="00CF13A1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5618F775" w14:textId="05E59C80" w:rsidR="00CF13A1" w:rsidRDefault="00CF13A1" w:rsidP="00CF13A1">
            <w:r w:rsidRPr="00DB220E">
              <w:rPr>
                <w:rFonts w:cstheme="minorHAnsi"/>
              </w:rPr>
              <w:t>IM.02.01.03</w:t>
            </w:r>
          </w:p>
        </w:tc>
        <w:tc>
          <w:tcPr>
            <w:tcW w:w="1080" w:type="dxa"/>
          </w:tcPr>
          <w:p w14:paraId="16DA3A0B" w14:textId="54B19FCF" w:rsidR="00CF13A1" w:rsidRDefault="00CF13A1" w:rsidP="00CF13A1">
            <w:r w:rsidRPr="00DB220E">
              <w:rPr>
                <w:rFonts w:cstheme="minorHAnsi"/>
              </w:rPr>
              <w:t>1</w:t>
            </w:r>
          </w:p>
        </w:tc>
        <w:tc>
          <w:tcPr>
            <w:tcW w:w="3240" w:type="dxa"/>
          </w:tcPr>
          <w:p w14:paraId="4CF1791C" w14:textId="3B6FE95A" w:rsidR="00CF13A1" w:rsidRDefault="00CF13A1" w:rsidP="00CF13A1">
            <w:r w:rsidRPr="00DB220E">
              <w:rPr>
                <w:rFonts w:cstheme="minorHAnsi"/>
              </w:rPr>
              <w:t>Policy for addressing confidentiality and security of health information</w:t>
            </w:r>
          </w:p>
        </w:tc>
        <w:tc>
          <w:tcPr>
            <w:tcW w:w="3240" w:type="dxa"/>
            <w:vMerge/>
          </w:tcPr>
          <w:p w14:paraId="66BFFB17" w14:textId="77777777" w:rsidR="00CF13A1" w:rsidRDefault="00CF13A1" w:rsidP="00CF13A1"/>
        </w:tc>
        <w:tc>
          <w:tcPr>
            <w:tcW w:w="2875" w:type="dxa"/>
            <w:vMerge/>
          </w:tcPr>
          <w:p w14:paraId="6E108BFA" w14:textId="77777777" w:rsidR="00CF13A1" w:rsidRDefault="00CF13A1" w:rsidP="00CF13A1"/>
        </w:tc>
      </w:tr>
    </w:tbl>
    <w:p w14:paraId="55FFBCD6" w14:textId="329A4A31" w:rsidR="00677FCA" w:rsidRDefault="00677FCA" w:rsidP="00837F08">
      <w:pPr>
        <w:spacing w:line="360" w:lineRule="auto"/>
      </w:pPr>
    </w:p>
    <w:tbl>
      <w:tblPr>
        <w:tblStyle w:val="TableGrid"/>
        <w:tblW w:w="0" w:type="auto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2160"/>
        <w:gridCol w:w="1080"/>
        <w:gridCol w:w="3240"/>
        <w:gridCol w:w="3240"/>
        <w:gridCol w:w="2875"/>
      </w:tblGrid>
      <w:tr w:rsidR="00677FCA" w14:paraId="35078830" w14:textId="77777777" w:rsidTr="002E5B84">
        <w:trPr>
          <w:cantSplit/>
          <w:tblHeader/>
        </w:trPr>
        <w:tc>
          <w:tcPr>
            <w:tcW w:w="12950" w:type="dxa"/>
            <w:gridSpan w:val="6"/>
            <w:shd w:val="clear" w:color="auto" w:fill="D9D9D9" w:themeFill="background1" w:themeFillShade="D9"/>
          </w:tcPr>
          <w:p w14:paraId="22F8920B" w14:textId="64F6E63D" w:rsidR="00677FCA" w:rsidRPr="00327A9A" w:rsidRDefault="00677FCA" w:rsidP="00757057">
            <w:pPr>
              <w:rPr>
                <w:rFonts w:ascii="Franklin Gothic Demi" w:hAnsi="Franklin Gothic Demi"/>
                <w:smallCaps/>
                <w:sz w:val="28"/>
                <w:szCs w:val="28"/>
              </w:rPr>
            </w:pPr>
            <w:r>
              <w:rPr>
                <w:rFonts w:ascii="Franklin Gothic Demi" w:hAnsi="Franklin Gothic Demi"/>
                <w:smallCaps/>
                <w:sz w:val="28"/>
                <w:szCs w:val="28"/>
              </w:rPr>
              <w:t>Leadership (LD</w:t>
            </w:r>
            <w:r w:rsidRPr="00327A9A">
              <w:rPr>
                <w:rFonts w:ascii="Franklin Gothic Demi" w:hAnsi="Franklin Gothic Demi"/>
                <w:smallCaps/>
                <w:sz w:val="28"/>
                <w:szCs w:val="28"/>
              </w:rPr>
              <w:t>)</w:t>
            </w:r>
          </w:p>
        </w:tc>
      </w:tr>
      <w:tr w:rsidR="00677FCA" w14:paraId="0D3F2AF4" w14:textId="77777777" w:rsidTr="002E5B84">
        <w:trPr>
          <w:cantSplit/>
          <w:tblHeader/>
        </w:trPr>
        <w:tc>
          <w:tcPr>
            <w:tcW w:w="2515" w:type="dxa"/>
            <w:gridSpan w:val="2"/>
            <w:shd w:val="clear" w:color="auto" w:fill="F2F2F2" w:themeFill="background1" w:themeFillShade="F2"/>
          </w:tcPr>
          <w:p w14:paraId="7D006B41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Standard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41FAA4E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EP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DD53865" w14:textId="7D28349A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>
              <w:rPr>
                <w:rFonts w:ascii="Franklin Gothic Demi" w:hAnsi="Franklin Gothic Demi"/>
              </w:rPr>
              <w:t xml:space="preserve">EP </w:t>
            </w:r>
            <w:r w:rsidRPr="00327A9A">
              <w:rPr>
                <w:rFonts w:ascii="Franklin Gothic Demi" w:hAnsi="Franklin Gothic Demi"/>
              </w:rPr>
              <w:t>Description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7E14E2A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Sample Title</w:t>
            </w:r>
          </w:p>
        </w:tc>
        <w:tc>
          <w:tcPr>
            <w:tcW w:w="2875" w:type="dxa"/>
            <w:shd w:val="clear" w:color="auto" w:fill="F2F2F2" w:themeFill="background1" w:themeFillShade="F2"/>
          </w:tcPr>
          <w:p w14:paraId="39806212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Basis for Inclusion</w:t>
            </w:r>
          </w:p>
        </w:tc>
      </w:tr>
      <w:tr w:rsidR="00CF13A1" w14:paraId="09328DC1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81609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B5F8105" w14:textId="77777777" w:rsidR="00CF13A1" w:rsidRDefault="00CF13A1" w:rsidP="00CF13A1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9E5875E" w14:textId="72AF71D1" w:rsidR="00CF13A1" w:rsidRDefault="00CF13A1" w:rsidP="00CF13A1">
            <w:r w:rsidRPr="001527DC">
              <w:rPr>
                <w:rFonts w:cstheme="minorHAnsi"/>
              </w:rPr>
              <w:t>LD.03.01.01</w:t>
            </w:r>
          </w:p>
        </w:tc>
        <w:tc>
          <w:tcPr>
            <w:tcW w:w="1080" w:type="dxa"/>
          </w:tcPr>
          <w:p w14:paraId="6586DFDD" w14:textId="4FAE4607" w:rsidR="00CF13A1" w:rsidRDefault="00CF13A1" w:rsidP="00CF13A1">
            <w:r w:rsidRPr="001527DC">
              <w:rPr>
                <w:rFonts w:cstheme="minorHAnsi"/>
              </w:rPr>
              <w:t>4</w:t>
            </w:r>
          </w:p>
        </w:tc>
        <w:tc>
          <w:tcPr>
            <w:tcW w:w="3240" w:type="dxa"/>
          </w:tcPr>
          <w:p w14:paraId="0246FC67" w14:textId="6BC151FB" w:rsidR="00CF13A1" w:rsidRDefault="00CF13A1" w:rsidP="00CF13A1">
            <w:r w:rsidRPr="001527DC">
              <w:rPr>
                <w:rFonts w:cstheme="minorHAnsi"/>
              </w:rPr>
              <w:t>Code of conduct that defines acceptable behavior and behaviors that undermine a culture of safety</w:t>
            </w:r>
          </w:p>
        </w:tc>
        <w:tc>
          <w:tcPr>
            <w:tcW w:w="3240" w:type="dxa"/>
          </w:tcPr>
          <w:p w14:paraId="784DAA18" w14:textId="60E33803" w:rsidR="00CF13A1" w:rsidRDefault="00CF13A1" w:rsidP="00CF13A1">
            <w:r w:rsidRPr="001527DC">
              <w:rPr>
                <w:rFonts w:cstheme="minorHAnsi"/>
              </w:rPr>
              <w:t>Code of Conduct Policy</w:t>
            </w:r>
          </w:p>
        </w:tc>
        <w:tc>
          <w:tcPr>
            <w:tcW w:w="2875" w:type="dxa"/>
          </w:tcPr>
          <w:p w14:paraId="56836124" w14:textId="68A2202B" w:rsidR="00CF13A1" w:rsidRPr="00E653FB" w:rsidRDefault="00AE1929" w:rsidP="00CF13A1">
            <w:r w:rsidRPr="00E653FB">
              <w:rPr>
                <w:rFonts w:cstheme="minorHAnsi"/>
              </w:rPr>
              <w:t>EP requires written documentation</w:t>
            </w:r>
          </w:p>
        </w:tc>
      </w:tr>
      <w:tr w:rsidR="00201E2E" w14:paraId="170577C1" w14:textId="77777777" w:rsidTr="002E5B84">
        <w:trPr>
          <w:cantSplit/>
          <w:trHeight w:val="545"/>
        </w:trPr>
        <w:sdt>
          <w:sdtPr>
            <w:rPr>
              <w:rFonts w:cstheme="minorHAnsi"/>
              <w:color w:val="000000" w:themeColor="text1"/>
            </w:rPr>
            <w:id w:val="-1461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374D943" w14:textId="10B1410E" w:rsidR="00201E2E" w:rsidRDefault="00201E2E" w:rsidP="00CF13A1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4BFC95D" w14:textId="72730969" w:rsidR="00201E2E" w:rsidRDefault="00201E2E" w:rsidP="00CF13A1">
            <w:r>
              <w:rPr>
                <w:rFonts w:cstheme="minorHAnsi"/>
              </w:rPr>
              <w:t>LD.04.02.01</w:t>
            </w:r>
          </w:p>
        </w:tc>
        <w:tc>
          <w:tcPr>
            <w:tcW w:w="1080" w:type="dxa"/>
          </w:tcPr>
          <w:p w14:paraId="2C9CCF86" w14:textId="52A2CC2C" w:rsidR="00201E2E" w:rsidRDefault="00201E2E" w:rsidP="00945642">
            <w:pPr>
              <w:contextualSpacing/>
            </w:pPr>
            <w:r>
              <w:rPr>
                <w:rFonts w:cstheme="minorHAnsi"/>
              </w:rPr>
              <w:t>2</w:t>
            </w:r>
          </w:p>
        </w:tc>
        <w:tc>
          <w:tcPr>
            <w:tcW w:w="3240" w:type="dxa"/>
          </w:tcPr>
          <w:p w14:paraId="16D2203F" w14:textId="36222AD8" w:rsidR="00201E2E" w:rsidRDefault="00201E2E" w:rsidP="00201E2E">
            <w:r>
              <w:rPr>
                <w:rFonts w:cstheme="minorHAnsi"/>
              </w:rPr>
              <w:t>Policy that addresses conflicts of interest involving staff</w:t>
            </w:r>
          </w:p>
        </w:tc>
        <w:tc>
          <w:tcPr>
            <w:tcW w:w="3240" w:type="dxa"/>
          </w:tcPr>
          <w:p w14:paraId="162BDF31" w14:textId="048D3ECF" w:rsidR="00201E2E" w:rsidRDefault="00201E2E" w:rsidP="00CF13A1">
            <w:r>
              <w:rPr>
                <w:rFonts w:cstheme="minorHAnsi"/>
              </w:rPr>
              <w:t>Conflict of Interest Policy</w:t>
            </w:r>
          </w:p>
        </w:tc>
        <w:tc>
          <w:tcPr>
            <w:tcW w:w="2875" w:type="dxa"/>
          </w:tcPr>
          <w:p w14:paraId="2C1E0729" w14:textId="2C5C4500" w:rsidR="00201E2E" w:rsidRPr="00E653FB" w:rsidRDefault="00201E2E" w:rsidP="00CF13A1">
            <w:r w:rsidRPr="00E653FB">
              <w:rPr>
                <w:rFonts w:cstheme="minorHAnsi"/>
              </w:rPr>
              <w:t xml:space="preserve">EP </w:t>
            </w:r>
            <w:r w:rsidR="00E653FB" w:rsidRPr="00E653FB">
              <w:rPr>
                <w:rFonts w:cstheme="minorHAnsi"/>
              </w:rPr>
              <w:t>requires written documentation</w:t>
            </w:r>
          </w:p>
        </w:tc>
      </w:tr>
      <w:tr w:rsidR="00201E2E" w14:paraId="44D8D738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68340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19C7EEF3" w14:textId="39DE205B" w:rsidR="00201E2E" w:rsidRPr="00845884" w:rsidRDefault="00201E2E" w:rsidP="00201E2E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626A357" w14:textId="4ABCA496" w:rsidR="00201E2E" w:rsidRPr="00201E2E" w:rsidRDefault="00201E2E" w:rsidP="00201E2E">
            <w:pPr>
              <w:rPr>
                <w:rFonts w:cstheme="minorHAnsi"/>
                <w:color w:val="C00000"/>
                <w:u w:val="single"/>
              </w:rPr>
            </w:pPr>
            <w:r w:rsidRPr="00201E2E">
              <w:rPr>
                <w:rFonts w:cstheme="minorHAnsi"/>
                <w:color w:val="C00000"/>
                <w:u w:val="single"/>
              </w:rPr>
              <w:t>LD.04.02.03</w:t>
            </w:r>
          </w:p>
        </w:tc>
        <w:tc>
          <w:tcPr>
            <w:tcW w:w="1080" w:type="dxa"/>
          </w:tcPr>
          <w:p w14:paraId="335509E3" w14:textId="0C2B84D3" w:rsidR="00201E2E" w:rsidRPr="00201E2E" w:rsidRDefault="00201E2E" w:rsidP="00201E2E">
            <w:pPr>
              <w:contextualSpacing/>
              <w:rPr>
                <w:rFonts w:cstheme="minorHAnsi"/>
                <w:color w:val="C00000"/>
                <w:u w:val="single"/>
              </w:rPr>
            </w:pPr>
            <w:r w:rsidRPr="00201E2E">
              <w:rPr>
                <w:rFonts w:cstheme="minorHAnsi"/>
                <w:color w:val="C00000"/>
                <w:u w:val="single"/>
              </w:rPr>
              <w:t>1</w:t>
            </w:r>
          </w:p>
        </w:tc>
        <w:tc>
          <w:tcPr>
            <w:tcW w:w="3240" w:type="dxa"/>
          </w:tcPr>
          <w:p w14:paraId="606915AA" w14:textId="4F097DE0" w:rsidR="00201E2E" w:rsidRPr="00201E2E" w:rsidRDefault="003E57A0" w:rsidP="00201E2E">
            <w:pPr>
              <w:contextualSpacing/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Processes to address ethical issues or issues prone to conflict</w:t>
            </w:r>
          </w:p>
        </w:tc>
        <w:tc>
          <w:tcPr>
            <w:tcW w:w="3240" w:type="dxa"/>
          </w:tcPr>
          <w:p w14:paraId="3A71108C" w14:textId="149F4F98" w:rsidR="00201E2E" w:rsidRPr="00DC1434" w:rsidRDefault="00AA2339" w:rsidP="00201E2E">
            <w:pPr>
              <w:rPr>
                <w:rFonts w:cstheme="minorHAnsi"/>
                <w:color w:val="C00000"/>
                <w:u w:val="single"/>
              </w:rPr>
            </w:pPr>
            <w:r w:rsidRPr="00DC1434">
              <w:rPr>
                <w:rFonts w:cstheme="minorHAnsi"/>
                <w:color w:val="C00000"/>
                <w:u w:val="single"/>
              </w:rPr>
              <w:t>Ethical Business Practices Policy</w:t>
            </w:r>
          </w:p>
        </w:tc>
        <w:tc>
          <w:tcPr>
            <w:tcW w:w="2875" w:type="dxa"/>
          </w:tcPr>
          <w:p w14:paraId="1E949305" w14:textId="05E97A84" w:rsidR="00201E2E" w:rsidRPr="001527DC" w:rsidRDefault="00AA2339" w:rsidP="00201E2E">
            <w:pPr>
              <w:rPr>
                <w:rFonts w:cstheme="minorHAnsi"/>
              </w:rPr>
            </w:pPr>
            <w:r>
              <w:rPr>
                <w:rFonts w:cstheme="minorHAnsi"/>
                <w:color w:val="C00000"/>
                <w:u w:val="single"/>
              </w:rPr>
              <w:t>Surveyor recommended inclusion</w:t>
            </w:r>
          </w:p>
        </w:tc>
      </w:tr>
      <w:tr w:rsidR="00F40EF5" w14:paraId="0E336049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6448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7CFE202" w14:textId="3FF1B47A" w:rsidR="00F40EF5" w:rsidRDefault="00F40EF5" w:rsidP="00F40EF5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  <w:shd w:val="clear" w:color="auto" w:fill="auto"/>
          </w:tcPr>
          <w:p w14:paraId="0D1E37BA" w14:textId="57D2688C" w:rsidR="00F40EF5" w:rsidRDefault="00F40EF5" w:rsidP="00F40EF5">
            <w:r w:rsidRPr="00042078">
              <w:rPr>
                <w:rFonts w:cstheme="minorHAnsi"/>
              </w:rPr>
              <w:t>LD.04.03.01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5B4C9B9B" w14:textId="3E01B906" w:rsidR="00F40EF5" w:rsidRDefault="00F40EF5" w:rsidP="00F40EF5">
            <w:r w:rsidRPr="00042078">
              <w:rPr>
                <w:rFonts w:cstheme="minorHAnsi"/>
              </w:rPr>
              <w:t>16</w:t>
            </w:r>
          </w:p>
        </w:tc>
        <w:tc>
          <w:tcPr>
            <w:tcW w:w="3240" w:type="dxa"/>
            <w:shd w:val="clear" w:color="auto" w:fill="D9E2F3" w:themeFill="accent1" w:themeFillTint="33"/>
          </w:tcPr>
          <w:p w14:paraId="24FA7CA0" w14:textId="5F7AD59D" w:rsidR="00F40EF5" w:rsidRDefault="00F40EF5" w:rsidP="00F40EF5">
            <w:r>
              <w:rPr>
                <w:rFonts w:cstheme="minorHAnsi"/>
              </w:rPr>
              <w:t>D</w:t>
            </w:r>
            <w:r w:rsidRPr="00042078">
              <w:rPr>
                <w:rFonts w:cstheme="minorHAnsi"/>
              </w:rPr>
              <w:t xml:space="preserve">ocumenting recruitment </w:t>
            </w:r>
            <w:r>
              <w:rPr>
                <w:rFonts w:cstheme="minorHAnsi"/>
              </w:rPr>
              <w:t xml:space="preserve">efforts </w:t>
            </w:r>
            <w:r w:rsidRPr="00042078">
              <w:rPr>
                <w:rFonts w:cstheme="minorHAnsi"/>
              </w:rPr>
              <w:t>and retention of volunteers</w:t>
            </w:r>
          </w:p>
        </w:tc>
        <w:tc>
          <w:tcPr>
            <w:tcW w:w="3240" w:type="dxa"/>
            <w:vMerge w:val="restart"/>
            <w:shd w:val="clear" w:color="auto" w:fill="D9E2F3" w:themeFill="accent1" w:themeFillTint="33"/>
          </w:tcPr>
          <w:p w14:paraId="388BCE82" w14:textId="10AE5F6C" w:rsidR="00F40EF5" w:rsidRDefault="00F40EF5" w:rsidP="00F40EF5">
            <w:r w:rsidRPr="00042078">
              <w:rPr>
                <w:rFonts w:cstheme="minorHAnsi"/>
              </w:rPr>
              <w:t>Volunteer Documentation Policy</w:t>
            </w:r>
          </w:p>
        </w:tc>
        <w:tc>
          <w:tcPr>
            <w:tcW w:w="2875" w:type="dxa"/>
            <w:vMerge w:val="restart"/>
            <w:shd w:val="clear" w:color="auto" w:fill="D9E2F3" w:themeFill="accent1" w:themeFillTint="33"/>
          </w:tcPr>
          <w:p w14:paraId="667E1689" w14:textId="0AEF6FF1" w:rsidR="00F40EF5" w:rsidRPr="00E653FB" w:rsidRDefault="00F40EF5" w:rsidP="00F40EF5">
            <w:r w:rsidRPr="005A455B">
              <w:rPr>
                <w:rFonts w:cstheme="minorHAnsi"/>
              </w:rPr>
              <w:t>Surveyor recommended inclusion</w:t>
            </w:r>
          </w:p>
        </w:tc>
      </w:tr>
      <w:tr w:rsidR="00DC1434" w14:paraId="4C3548F9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83356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6401942E" w14:textId="20D6F61A" w:rsidR="00DC1434" w:rsidRDefault="00DC1434" w:rsidP="00DC1434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  <w:shd w:val="clear" w:color="auto" w:fill="auto"/>
          </w:tcPr>
          <w:p w14:paraId="2B9E8360" w14:textId="77777777" w:rsidR="00DC1434" w:rsidRDefault="00DC1434" w:rsidP="00DC1434"/>
        </w:tc>
        <w:tc>
          <w:tcPr>
            <w:tcW w:w="1080" w:type="dxa"/>
            <w:shd w:val="clear" w:color="auto" w:fill="D9E2F3" w:themeFill="accent1" w:themeFillTint="33"/>
          </w:tcPr>
          <w:p w14:paraId="7B22CB78" w14:textId="724E1716" w:rsidR="00DC1434" w:rsidRDefault="00DC1434" w:rsidP="00DC1434">
            <w:r w:rsidRPr="00042078">
              <w:rPr>
                <w:rFonts w:cstheme="minorHAnsi"/>
              </w:rPr>
              <w:t>17</w:t>
            </w:r>
          </w:p>
        </w:tc>
        <w:tc>
          <w:tcPr>
            <w:tcW w:w="3240" w:type="dxa"/>
            <w:shd w:val="clear" w:color="auto" w:fill="D9E2F3" w:themeFill="accent1" w:themeFillTint="33"/>
          </w:tcPr>
          <w:p w14:paraId="00E4B362" w14:textId="73DB0C0E" w:rsidR="00DC1434" w:rsidRDefault="00F40EF5" w:rsidP="00DC1434">
            <w:r>
              <w:rPr>
                <w:rFonts w:cstheme="minorHAnsi"/>
              </w:rPr>
              <w:t>D</w:t>
            </w:r>
            <w:r w:rsidR="00DC1434" w:rsidRPr="00042078">
              <w:rPr>
                <w:rFonts w:cstheme="minorHAnsi"/>
              </w:rPr>
              <w:t>ocumenting cost savings of using volunteers</w:t>
            </w:r>
          </w:p>
        </w:tc>
        <w:tc>
          <w:tcPr>
            <w:tcW w:w="3240" w:type="dxa"/>
            <w:vMerge/>
          </w:tcPr>
          <w:p w14:paraId="60C26295" w14:textId="77777777" w:rsidR="00DC1434" w:rsidRDefault="00DC1434" w:rsidP="00DC1434"/>
        </w:tc>
        <w:tc>
          <w:tcPr>
            <w:tcW w:w="2875" w:type="dxa"/>
            <w:vMerge/>
          </w:tcPr>
          <w:p w14:paraId="1C4CDFE0" w14:textId="77777777" w:rsidR="00DC1434" w:rsidRDefault="00DC1434" w:rsidP="00DC1434"/>
        </w:tc>
      </w:tr>
      <w:tr w:rsidR="00DC1434" w14:paraId="48667A23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48077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333D65EE" w14:textId="3EF2B186" w:rsidR="00DC1434" w:rsidRDefault="00DC1434" w:rsidP="00DC1434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  <w:shd w:val="clear" w:color="auto" w:fill="auto"/>
          </w:tcPr>
          <w:p w14:paraId="557C1D66" w14:textId="77777777" w:rsidR="00DC1434" w:rsidRDefault="00DC1434" w:rsidP="00DC1434"/>
        </w:tc>
        <w:tc>
          <w:tcPr>
            <w:tcW w:w="1080" w:type="dxa"/>
            <w:shd w:val="clear" w:color="auto" w:fill="D9E2F3" w:themeFill="accent1" w:themeFillTint="33"/>
          </w:tcPr>
          <w:p w14:paraId="1580A5E7" w14:textId="670F4376" w:rsidR="00DC1434" w:rsidRDefault="00DC1434" w:rsidP="00DC1434">
            <w:r w:rsidRPr="00042078">
              <w:rPr>
                <w:rFonts w:cstheme="minorHAnsi"/>
              </w:rPr>
              <w:t>18</w:t>
            </w:r>
          </w:p>
        </w:tc>
        <w:tc>
          <w:tcPr>
            <w:tcW w:w="3240" w:type="dxa"/>
            <w:shd w:val="clear" w:color="auto" w:fill="D9E2F3" w:themeFill="accent1" w:themeFillTint="33"/>
          </w:tcPr>
          <w:p w14:paraId="03694C37" w14:textId="4F02F690" w:rsidR="00DC1434" w:rsidRDefault="00F40EF5" w:rsidP="00DC1434">
            <w:r>
              <w:rPr>
                <w:rFonts w:cstheme="minorHAnsi"/>
              </w:rPr>
              <w:t>D</w:t>
            </w:r>
            <w:r w:rsidR="00DC1434" w:rsidRPr="00042078">
              <w:rPr>
                <w:rFonts w:cstheme="minorHAnsi"/>
              </w:rPr>
              <w:t>ocumenting volunteer activity and achievement of increased care and services</w:t>
            </w:r>
          </w:p>
        </w:tc>
        <w:tc>
          <w:tcPr>
            <w:tcW w:w="3240" w:type="dxa"/>
            <w:vMerge/>
          </w:tcPr>
          <w:p w14:paraId="799D7D6B" w14:textId="77777777" w:rsidR="00DC1434" w:rsidRDefault="00DC1434" w:rsidP="00DC1434"/>
        </w:tc>
        <w:tc>
          <w:tcPr>
            <w:tcW w:w="2875" w:type="dxa"/>
            <w:vMerge/>
          </w:tcPr>
          <w:p w14:paraId="29E16EDA" w14:textId="77777777" w:rsidR="00DC1434" w:rsidRDefault="00DC1434" w:rsidP="00DC1434"/>
        </w:tc>
      </w:tr>
      <w:tr w:rsidR="0040125B" w14:paraId="41C0981D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72904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2F492FB5" w14:textId="02EE9443" w:rsidR="0040125B" w:rsidRDefault="0040125B" w:rsidP="0040125B">
                <w:pPr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shd w:val="clear" w:color="auto" w:fill="auto"/>
          </w:tcPr>
          <w:p w14:paraId="25B806AD" w14:textId="127C45B3" w:rsidR="0040125B" w:rsidRPr="00201E2E" w:rsidRDefault="0040125B" w:rsidP="0040125B">
            <w:pPr>
              <w:rPr>
                <w:color w:val="C00000"/>
                <w:u w:val="single"/>
              </w:rPr>
            </w:pPr>
            <w:r w:rsidRPr="00201E2E">
              <w:rPr>
                <w:rFonts w:cstheme="minorHAnsi"/>
                <w:color w:val="C00000"/>
                <w:u w:val="single"/>
              </w:rPr>
              <w:t>LD.04.03.09</w:t>
            </w:r>
          </w:p>
        </w:tc>
        <w:tc>
          <w:tcPr>
            <w:tcW w:w="1080" w:type="dxa"/>
            <w:shd w:val="clear" w:color="auto" w:fill="auto"/>
          </w:tcPr>
          <w:p w14:paraId="1FE4DF1C" w14:textId="448A9541" w:rsidR="0040125B" w:rsidRPr="00201E2E" w:rsidRDefault="0040125B" w:rsidP="0040125B">
            <w:pPr>
              <w:rPr>
                <w:rFonts w:cstheme="minorHAnsi"/>
                <w:color w:val="C00000"/>
                <w:u w:val="single"/>
              </w:rPr>
            </w:pPr>
            <w:r w:rsidRPr="00201E2E">
              <w:rPr>
                <w:rFonts w:cstheme="minorHAnsi"/>
                <w:color w:val="C00000"/>
                <w:u w:val="single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A4FFADB" w14:textId="347599C8" w:rsidR="0040125B" w:rsidRPr="00201E2E" w:rsidRDefault="0040125B" w:rsidP="0040125B">
            <w:pPr>
              <w:contextualSpacing/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Written description of</w:t>
            </w:r>
            <w:r w:rsidRPr="00201E2E">
              <w:rPr>
                <w:rFonts w:cstheme="minorHAnsi"/>
                <w:color w:val="C00000"/>
                <w:u w:val="single"/>
              </w:rPr>
              <w:t xml:space="preserve"> the scope of services provided through contractual agreements</w:t>
            </w:r>
          </w:p>
        </w:tc>
        <w:tc>
          <w:tcPr>
            <w:tcW w:w="3240" w:type="dxa"/>
            <w:shd w:val="clear" w:color="auto" w:fill="auto"/>
          </w:tcPr>
          <w:p w14:paraId="59577A8D" w14:textId="1A7E5571" w:rsidR="0040125B" w:rsidRPr="00201E2E" w:rsidRDefault="0040125B" w:rsidP="0040125B">
            <w:pPr>
              <w:rPr>
                <w:color w:val="C00000"/>
                <w:u w:val="single"/>
              </w:rPr>
            </w:pPr>
            <w:r w:rsidRPr="00201E2E">
              <w:rPr>
                <w:rFonts w:cstheme="minorHAnsi"/>
                <w:color w:val="C00000"/>
                <w:u w:val="single"/>
              </w:rPr>
              <w:t>Contracted Services Policy</w:t>
            </w:r>
          </w:p>
        </w:tc>
        <w:tc>
          <w:tcPr>
            <w:tcW w:w="2875" w:type="dxa"/>
            <w:shd w:val="clear" w:color="auto" w:fill="auto"/>
          </w:tcPr>
          <w:p w14:paraId="0C0548A5" w14:textId="3818C274" w:rsidR="0040125B" w:rsidRPr="00201E2E" w:rsidRDefault="0040125B" w:rsidP="0040125B">
            <w:pPr>
              <w:rPr>
                <w:color w:val="C00000"/>
                <w:u w:val="single"/>
              </w:rPr>
            </w:pPr>
            <w:r w:rsidRPr="00201E2E">
              <w:rPr>
                <w:rFonts w:cstheme="minorHAnsi"/>
                <w:color w:val="C00000"/>
                <w:u w:val="single"/>
              </w:rPr>
              <w:t xml:space="preserve">EP </w:t>
            </w:r>
            <w:r>
              <w:rPr>
                <w:rFonts w:cstheme="minorHAnsi"/>
                <w:color w:val="C00000"/>
                <w:u w:val="single"/>
              </w:rPr>
              <w:t>require</w:t>
            </w:r>
            <w:r w:rsidRPr="00201E2E">
              <w:rPr>
                <w:rFonts w:cstheme="minorHAnsi"/>
                <w:color w:val="C00000"/>
                <w:u w:val="single"/>
              </w:rPr>
              <w:t>s</w:t>
            </w:r>
            <w:r>
              <w:rPr>
                <w:rFonts w:cstheme="minorHAnsi"/>
                <w:color w:val="C00000"/>
                <w:u w:val="single"/>
              </w:rPr>
              <w:t xml:space="preserve"> written documentation</w:t>
            </w:r>
          </w:p>
        </w:tc>
      </w:tr>
    </w:tbl>
    <w:p w14:paraId="641D0F4B" w14:textId="22EF1E54" w:rsidR="00677FCA" w:rsidRDefault="00677FCA" w:rsidP="00837F08">
      <w:pPr>
        <w:spacing w:line="360" w:lineRule="auto"/>
      </w:pPr>
    </w:p>
    <w:tbl>
      <w:tblPr>
        <w:tblStyle w:val="TableGrid"/>
        <w:tblW w:w="0" w:type="auto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2160"/>
        <w:gridCol w:w="1080"/>
        <w:gridCol w:w="3240"/>
        <w:gridCol w:w="3240"/>
        <w:gridCol w:w="2875"/>
      </w:tblGrid>
      <w:tr w:rsidR="00677FCA" w14:paraId="0C2112E7" w14:textId="77777777" w:rsidTr="002E5B84">
        <w:trPr>
          <w:cantSplit/>
          <w:tblHeader/>
        </w:trPr>
        <w:tc>
          <w:tcPr>
            <w:tcW w:w="12950" w:type="dxa"/>
            <w:gridSpan w:val="6"/>
            <w:shd w:val="clear" w:color="auto" w:fill="D9D9D9" w:themeFill="background1" w:themeFillShade="D9"/>
          </w:tcPr>
          <w:p w14:paraId="56AB7E82" w14:textId="7B65932A" w:rsidR="00677FCA" w:rsidRPr="00F40EF5" w:rsidRDefault="00677FCA" w:rsidP="00757057">
            <w:pPr>
              <w:rPr>
                <w:rFonts w:ascii="Franklin Gothic Demi" w:hAnsi="Franklin Gothic Demi"/>
                <w:smallCaps/>
                <w:sz w:val="28"/>
                <w:szCs w:val="28"/>
                <w:u w:val="single"/>
              </w:rPr>
            </w:pPr>
            <w:r w:rsidRPr="00F40EF5">
              <w:rPr>
                <w:rFonts w:ascii="Franklin Gothic Demi" w:hAnsi="Franklin Gothic Demi"/>
                <w:smallCaps/>
                <w:color w:val="C00000"/>
                <w:sz w:val="28"/>
                <w:szCs w:val="28"/>
                <w:u w:val="single"/>
              </w:rPr>
              <w:lastRenderedPageBreak/>
              <w:t>Medication Compounding (MC)</w:t>
            </w:r>
          </w:p>
        </w:tc>
      </w:tr>
      <w:tr w:rsidR="00677FCA" w14:paraId="750BAC11" w14:textId="77777777" w:rsidTr="002E5B84">
        <w:trPr>
          <w:cantSplit/>
          <w:tblHeader/>
        </w:trPr>
        <w:tc>
          <w:tcPr>
            <w:tcW w:w="2515" w:type="dxa"/>
            <w:gridSpan w:val="2"/>
            <w:shd w:val="clear" w:color="auto" w:fill="F2F2F2" w:themeFill="background1" w:themeFillShade="F2"/>
          </w:tcPr>
          <w:p w14:paraId="6BDEDAF1" w14:textId="77777777" w:rsidR="00677FCA" w:rsidRPr="00327A9A" w:rsidRDefault="00677FCA" w:rsidP="00757057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Standard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F824423" w14:textId="77777777" w:rsidR="00677FCA" w:rsidRPr="00327A9A" w:rsidRDefault="00677FCA" w:rsidP="00757057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EP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37CE4D5" w14:textId="77777777" w:rsidR="00677FCA" w:rsidRPr="00327A9A" w:rsidRDefault="00677FCA" w:rsidP="00757057">
            <w:pPr>
              <w:rPr>
                <w:rFonts w:ascii="Franklin Gothic Demi" w:hAnsi="Franklin Gothic Demi"/>
              </w:rPr>
            </w:pPr>
            <w:r>
              <w:rPr>
                <w:rFonts w:ascii="Franklin Gothic Demi" w:hAnsi="Franklin Gothic Demi"/>
              </w:rPr>
              <w:t xml:space="preserve">EP </w:t>
            </w:r>
            <w:r w:rsidRPr="00327A9A">
              <w:rPr>
                <w:rFonts w:ascii="Franklin Gothic Demi" w:hAnsi="Franklin Gothic Demi"/>
              </w:rPr>
              <w:t>Description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9638B5C" w14:textId="77777777" w:rsidR="00677FCA" w:rsidRPr="00327A9A" w:rsidRDefault="00677FCA" w:rsidP="00757057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Sample Title</w:t>
            </w:r>
          </w:p>
        </w:tc>
        <w:tc>
          <w:tcPr>
            <w:tcW w:w="2875" w:type="dxa"/>
            <w:shd w:val="clear" w:color="auto" w:fill="F2F2F2" w:themeFill="background1" w:themeFillShade="F2"/>
          </w:tcPr>
          <w:p w14:paraId="4AE602F1" w14:textId="77777777" w:rsidR="00677FCA" w:rsidRPr="00327A9A" w:rsidRDefault="00677FCA" w:rsidP="00757057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Basis for Inclusion</w:t>
            </w:r>
          </w:p>
        </w:tc>
      </w:tr>
      <w:tr w:rsidR="00EA5D02" w14:paraId="3CB0E3FA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84925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5BD5042E" w14:textId="77777777" w:rsidR="00EA5D02" w:rsidRDefault="00EA5D02" w:rsidP="00EA5D02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160E4A3B" w14:textId="0349F531" w:rsidR="00EA5D02" w:rsidRPr="00EA5D02" w:rsidRDefault="00EA5D02" w:rsidP="00EA5D02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MC.03.06.01</w:t>
            </w:r>
          </w:p>
        </w:tc>
        <w:tc>
          <w:tcPr>
            <w:tcW w:w="1080" w:type="dxa"/>
          </w:tcPr>
          <w:p w14:paraId="3D427407" w14:textId="47500682" w:rsidR="00EA5D02" w:rsidRPr="00EA5D02" w:rsidRDefault="00EA5D02" w:rsidP="00EA5D02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1</w:t>
            </w:r>
          </w:p>
        </w:tc>
        <w:tc>
          <w:tcPr>
            <w:tcW w:w="3240" w:type="dxa"/>
          </w:tcPr>
          <w:p w14:paraId="396A0C08" w14:textId="23FE0CAF" w:rsidR="00EA5D02" w:rsidRPr="00EA5D02" w:rsidRDefault="00EA5D02" w:rsidP="00EA5D02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 xml:space="preserve">Policy </w:t>
            </w:r>
            <w:r w:rsidR="0040125B">
              <w:rPr>
                <w:rFonts w:cstheme="minorHAnsi"/>
                <w:color w:val="C00000"/>
                <w:u w:val="single"/>
              </w:rPr>
              <w:t>and procedures for maintaining</w:t>
            </w:r>
            <w:r w:rsidRPr="00EA5D02">
              <w:rPr>
                <w:rFonts w:cstheme="minorHAnsi"/>
                <w:color w:val="C00000"/>
                <w:u w:val="single"/>
              </w:rPr>
              <w:t xml:space="preserve"> environmental quality control for compounding sterile preparations</w:t>
            </w:r>
          </w:p>
        </w:tc>
        <w:tc>
          <w:tcPr>
            <w:tcW w:w="3240" w:type="dxa"/>
          </w:tcPr>
          <w:p w14:paraId="345C606E" w14:textId="4D89D90B" w:rsidR="00EA5D02" w:rsidRPr="00EA5D02" w:rsidRDefault="00EA5D02" w:rsidP="00EA5D02">
            <w:pPr>
              <w:rPr>
                <w:color w:val="C00000"/>
                <w:u w:val="single"/>
              </w:rPr>
            </w:pPr>
            <w:r w:rsidRPr="00EA5D02">
              <w:rPr>
                <w:rFonts w:eastAsia="Times New Roman"/>
                <w:color w:val="C00000"/>
                <w:u w:val="single"/>
              </w:rPr>
              <w:t>Policy for Environmental Quality Control for Compounded Sterile Preparations</w:t>
            </w:r>
          </w:p>
        </w:tc>
        <w:tc>
          <w:tcPr>
            <w:tcW w:w="2875" w:type="dxa"/>
          </w:tcPr>
          <w:p w14:paraId="56EC276A" w14:textId="1BA6B785" w:rsidR="00EA5D02" w:rsidRPr="00EA5D02" w:rsidRDefault="00EA5D02" w:rsidP="00EA5D02">
            <w:pPr>
              <w:contextualSpacing/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 xml:space="preserve">EP </w:t>
            </w:r>
            <w:r w:rsidR="00E653FB">
              <w:rPr>
                <w:rFonts w:cstheme="minorHAnsi"/>
                <w:color w:val="C00000"/>
                <w:u w:val="single"/>
              </w:rPr>
              <w:t>requires written documentation</w:t>
            </w:r>
          </w:p>
        </w:tc>
      </w:tr>
      <w:tr w:rsidR="0029048C" w14:paraId="29BE2057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7332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6926B8D2" w14:textId="6989342C" w:rsidR="0029048C" w:rsidRDefault="0029048C" w:rsidP="00EA5D02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0D8D49AD" w14:textId="387F8530" w:rsidR="0029048C" w:rsidRPr="00EA5D02" w:rsidRDefault="0029048C" w:rsidP="00EA5D02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MC.03.06.05</w:t>
            </w:r>
          </w:p>
        </w:tc>
        <w:tc>
          <w:tcPr>
            <w:tcW w:w="1080" w:type="dxa"/>
          </w:tcPr>
          <w:p w14:paraId="00502F38" w14:textId="6A5DCE96" w:rsidR="0029048C" w:rsidRPr="00EA5D02" w:rsidRDefault="0029048C" w:rsidP="00EA5D02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1</w:t>
            </w:r>
          </w:p>
        </w:tc>
        <w:tc>
          <w:tcPr>
            <w:tcW w:w="3240" w:type="dxa"/>
            <w:vMerge w:val="restart"/>
          </w:tcPr>
          <w:p w14:paraId="1F3021C1" w14:textId="6E33B0FB" w:rsidR="0029048C" w:rsidRPr="00EA5D02" w:rsidRDefault="0040125B" w:rsidP="00EA5D02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Polic</w:t>
            </w:r>
            <w:r>
              <w:rPr>
                <w:rFonts w:cstheme="minorHAnsi"/>
                <w:color w:val="C00000"/>
                <w:u w:val="single"/>
              </w:rPr>
              <w:t>ies</w:t>
            </w:r>
            <w:r w:rsidRPr="00EA5D02">
              <w:rPr>
                <w:rFonts w:cstheme="minorHAnsi"/>
                <w:color w:val="C00000"/>
                <w:u w:val="single"/>
              </w:rPr>
              <w:t xml:space="preserve"> </w:t>
            </w:r>
            <w:r>
              <w:rPr>
                <w:rFonts w:cstheme="minorHAnsi"/>
                <w:color w:val="C00000"/>
                <w:u w:val="single"/>
              </w:rPr>
              <w:t xml:space="preserve">and procedures </w:t>
            </w:r>
            <w:r>
              <w:rPr>
                <w:rFonts w:cstheme="minorHAnsi"/>
                <w:color w:val="C00000"/>
                <w:u w:val="single"/>
              </w:rPr>
              <w:t>a</w:t>
            </w:r>
            <w:r w:rsidR="00B16A1E">
              <w:rPr>
                <w:rFonts w:cstheme="minorHAnsi"/>
                <w:color w:val="C00000"/>
                <w:u w:val="single"/>
              </w:rPr>
              <w:t>ddressing the</w:t>
            </w:r>
            <w:r w:rsidR="0029048C" w:rsidRPr="00EA5D02">
              <w:rPr>
                <w:rFonts w:cstheme="minorHAnsi"/>
                <w:color w:val="C00000"/>
                <w:u w:val="single"/>
              </w:rPr>
              <w:t xml:space="preserve"> integrity of the compounding area, handling of </w:t>
            </w:r>
            <w:r w:rsidR="00744813">
              <w:rPr>
                <w:rFonts w:cstheme="minorHAnsi"/>
                <w:color w:val="C00000"/>
                <w:u w:val="single"/>
              </w:rPr>
              <w:t>compounded sterile preparations</w:t>
            </w:r>
            <w:r w:rsidR="0029048C" w:rsidRPr="00EA5D02">
              <w:rPr>
                <w:rFonts w:cstheme="minorHAnsi"/>
                <w:color w:val="C00000"/>
                <w:u w:val="single"/>
              </w:rPr>
              <w:t xml:space="preserve">, and staff use of </w:t>
            </w:r>
            <w:r w:rsidR="00744813">
              <w:rPr>
                <w:rFonts w:cstheme="minorHAnsi"/>
                <w:color w:val="C00000"/>
                <w:u w:val="single"/>
              </w:rPr>
              <w:t>personal protection equipment</w:t>
            </w:r>
          </w:p>
        </w:tc>
        <w:tc>
          <w:tcPr>
            <w:tcW w:w="3240" w:type="dxa"/>
            <w:vMerge w:val="restart"/>
          </w:tcPr>
          <w:p w14:paraId="148BBB9D" w14:textId="755EB60F" w:rsidR="0029048C" w:rsidRPr="00EA5D02" w:rsidRDefault="0029048C" w:rsidP="00EA5D02">
            <w:pPr>
              <w:rPr>
                <w:color w:val="C00000"/>
                <w:u w:val="single"/>
              </w:rPr>
            </w:pPr>
            <w:r w:rsidRPr="00EA5D02">
              <w:rPr>
                <w:rFonts w:eastAsia="Times New Roman"/>
                <w:color w:val="C00000"/>
                <w:u w:val="single"/>
              </w:rPr>
              <w:t>Compounding Area Integrity Policy</w:t>
            </w:r>
          </w:p>
        </w:tc>
        <w:tc>
          <w:tcPr>
            <w:tcW w:w="2875" w:type="dxa"/>
            <w:vMerge w:val="restart"/>
          </w:tcPr>
          <w:p w14:paraId="4FA9375F" w14:textId="0F2B802D" w:rsidR="0029048C" w:rsidRPr="00EA5D02" w:rsidRDefault="00E653FB" w:rsidP="00EA5D02">
            <w:pPr>
              <w:contextualSpacing/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Surveyor recommended inclusion</w:t>
            </w:r>
          </w:p>
        </w:tc>
      </w:tr>
      <w:tr w:rsidR="0029048C" w14:paraId="2AEEB6F1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213138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66DF2E7E" w14:textId="573BC309" w:rsidR="0029048C" w:rsidRPr="00845884" w:rsidRDefault="0029048C" w:rsidP="0029048C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1B07961B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0D1646BB" w14:textId="0FF59658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2</w:t>
            </w:r>
          </w:p>
        </w:tc>
        <w:tc>
          <w:tcPr>
            <w:tcW w:w="3240" w:type="dxa"/>
            <w:vMerge/>
          </w:tcPr>
          <w:p w14:paraId="2AA41AE6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74A8AE69" w14:textId="77777777" w:rsidR="0029048C" w:rsidRPr="00EA5D02" w:rsidRDefault="0029048C" w:rsidP="0029048C">
            <w:pPr>
              <w:rPr>
                <w:rFonts w:eastAsia="Times New Roman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0637EF94" w14:textId="77777777" w:rsidR="0029048C" w:rsidRPr="00EA5D02" w:rsidRDefault="0029048C" w:rsidP="0029048C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</w:tr>
      <w:tr w:rsidR="0029048C" w14:paraId="01BD5CF1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54675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0ED209A8" w14:textId="49EE57CC" w:rsidR="0029048C" w:rsidRPr="00845884" w:rsidRDefault="0029048C" w:rsidP="0029048C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2AC93911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049EFC26" w14:textId="5B9570E1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3</w:t>
            </w:r>
          </w:p>
        </w:tc>
        <w:tc>
          <w:tcPr>
            <w:tcW w:w="3240" w:type="dxa"/>
            <w:vMerge/>
          </w:tcPr>
          <w:p w14:paraId="623BEF68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305C4C10" w14:textId="77777777" w:rsidR="0029048C" w:rsidRPr="00EA5D02" w:rsidRDefault="0029048C" w:rsidP="0029048C">
            <w:pPr>
              <w:rPr>
                <w:rFonts w:eastAsia="Times New Roman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5FDECF23" w14:textId="77777777" w:rsidR="0029048C" w:rsidRPr="00EA5D02" w:rsidRDefault="0029048C" w:rsidP="0029048C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</w:tr>
      <w:tr w:rsidR="0029048C" w14:paraId="646CA588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37218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FD5D03E" w14:textId="473D7D77" w:rsidR="0029048C" w:rsidRPr="00845884" w:rsidRDefault="0029048C" w:rsidP="0029048C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48A2DBD9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2AD90174" w14:textId="0F184973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4</w:t>
            </w:r>
          </w:p>
        </w:tc>
        <w:tc>
          <w:tcPr>
            <w:tcW w:w="3240" w:type="dxa"/>
            <w:vMerge/>
          </w:tcPr>
          <w:p w14:paraId="62198F03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0990580F" w14:textId="77777777" w:rsidR="0029048C" w:rsidRPr="00EA5D02" w:rsidRDefault="0029048C" w:rsidP="0029048C">
            <w:pPr>
              <w:rPr>
                <w:rFonts w:eastAsia="Times New Roman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018EF57E" w14:textId="77777777" w:rsidR="0029048C" w:rsidRPr="00EA5D02" w:rsidRDefault="0029048C" w:rsidP="0029048C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</w:tr>
      <w:tr w:rsidR="0029048C" w14:paraId="66533D76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73003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3312AAFB" w14:textId="71328B7E" w:rsidR="0029048C" w:rsidRPr="00845884" w:rsidRDefault="0029048C" w:rsidP="0029048C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6E361B0C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2CB8A095" w14:textId="31C66EDC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5</w:t>
            </w:r>
          </w:p>
        </w:tc>
        <w:tc>
          <w:tcPr>
            <w:tcW w:w="3240" w:type="dxa"/>
            <w:vMerge/>
          </w:tcPr>
          <w:p w14:paraId="41F54C78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7A837759" w14:textId="77777777" w:rsidR="0029048C" w:rsidRPr="00EA5D02" w:rsidRDefault="0029048C" w:rsidP="0029048C">
            <w:pPr>
              <w:rPr>
                <w:rFonts w:eastAsia="Times New Roman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208696C8" w14:textId="77777777" w:rsidR="0029048C" w:rsidRPr="00EA5D02" w:rsidRDefault="0029048C" w:rsidP="0029048C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</w:tr>
      <w:tr w:rsidR="0029048C" w14:paraId="6DB32CDA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86860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67DEA2B7" w14:textId="42E73A81" w:rsidR="0029048C" w:rsidRPr="00845884" w:rsidRDefault="0029048C" w:rsidP="0029048C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63152C62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3E5486A4" w14:textId="2497BC99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6</w:t>
            </w:r>
          </w:p>
        </w:tc>
        <w:tc>
          <w:tcPr>
            <w:tcW w:w="3240" w:type="dxa"/>
            <w:vMerge/>
          </w:tcPr>
          <w:p w14:paraId="4BBE0FA7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556B5DD9" w14:textId="77777777" w:rsidR="0029048C" w:rsidRPr="00EA5D02" w:rsidRDefault="0029048C" w:rsidP="0029048C">
            <w:pPr>
              <w:rPr>
                <w:rFonts w:eastAsia="Times New Roman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12FC220E" w14:textId="77777777" w:rsidR="0029048C" w:rsidRPr="00EA5D02" w:rsidRDefault="0029048C" w:rsidP="0029048C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</w:tr>
      <w:tr w:rsidR="0029048C" w14:paraId="1A2B9E91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37928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6DDFEF4E" w14:textId="09404435" w:rsidR="0029048C" w:rsidRPr="00845884" w:rsidRDefault="0029048C" w:rsidP="0029048C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42EC6AAA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02C4C1D2" w14:textId="6C2B08C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7</w:t>
            </w:r>
          </w:p>
        </w:tc>
        <w:tc>
          <w:tcPr>
            <w:tcW w:w="3240" w:type="dxa"/>
            <w:vMerge/>
          </w:tcPr>
          <w:p w14:paraId="514C4265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759C03DE" w14:textId="77777777" w:rsidR="0029048C" w:rsidRPr="00EA5D02" w:rsidRDefault="0029048C" w:rsidP="0029048C">
            <w:pPr>
              <w:rPr>
                <w:rFonts w:eastAsia="Times New Roman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7D4D510F" w14:textId="77777777" w:rsidR="0029048C" w:rsidRPr="00EA5D02" w:rsidRDefault="0029048C" w:rsidP="0029048C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</w:tr>
      <w:tr w:rsidR="0029048C" w14:paraId="7E151ED6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86386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28DA179F" w14:textId="440DB47E" w:rsidR="0029048C" w:rsidRPr="00845884" w:rsidRDefault="0029048C" w:rsidP="0029048C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51C8E9F4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23C42283" w14:textId="49FCBA45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8</w:t>
            </w:r>
          </w:p>
        </w:tc>
        <w:tc>
          <w:tcPr>
            <w:tcW w:w="3240" w:type="dxa"/>
            <w:vMerge/>
          </w:tcPr>
          <w:p w14:paraId="366CD282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07D493AE" w14:textId="77777777" w:rsidR="0029048C" w:rsidRPr="00EA5D02" w:rsidRDefault="0029048C" w:rsidP="0029048C">
            <w:pPr>
              <w:rPr>
                <w:rFonts w:eastAsia="Times New Roman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01323482" w14:textId="77777777" w:rsidR="0029048C" w:rsidRPr="00EA5D02" w:rsidRDefault="0029048C" w:rsidP="0029048C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</w:tr>
      <w:tr w:rsidR="0029048C" w14:paraId="4DB143A0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50409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04F884C0" w14:textId="039F6B86" w:rsidR="0029048C" w:rsidRPr="00845884" w:rsidRDefault="0029048C" w:rsidP="0029048C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4D097B9D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7FD802E8" w14:textId="7F82CC31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9</w:t>
            </w:r>
          </w:p>
        </w:tc>
        <w:tc>
          <w:tcPr>
            <w:tcW w:w="3240" w:type="dxa"/>
            <w:vMerge/>
          </w:tcPr>
          <w:p w14:paraId="1CF48C6C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6CBBD4BD" w14:textId="77777777" w:rsidR="0029048C" w:rsidRPr="00EA5D02" w:rsidRDefault="0029048C" w:rsidP="0029048C">
            <w:pPr>
              <w:rPr>
                <w:rFonts w:eastAsia="Times New Roman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7CDD37C4" w14:textId="77777777" w:rsidR="0029048C" w:rsidRPr="00EA5D02" w:rsidRDefault="0029048C" w:rsidP="0029048C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</w:tr>
      <w:tr w:rsidR="0029048C" w14:paraId="12D48589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6436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9920B36" w14:textId="1A0CF454" w:rsidR="0029048C" w:rsidRPr="00845884" w:rsidRDefault="0029048C" w:rsidP="0029048C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02C4F0C3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585509A8" w14:textId="5A98279F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10</w:t>
            </w:r>
          </w:p>
        </w:tc>
        <w:tc>
          <w:tcPr>
            <w:tcW w:w="3240" w:type="dxa"/>
            <w:vMerge/>
          </w:tcPr>
          <w:p w14:paraId="5160614D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7981ADB2" w14:textId="77777777" w:rsidR="0029048C" w:rsidRPr="00EA5D02" w:rsidRDefault="0029048C" w:rsidP="0029048C">
            <w:pPr>
              <w:rPr>
                <w:rFonts w:eastAsia="Times New Roman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7EF186FD" w14:textId="77777777" w:rsidR="0029048C" w:rsidRPr="00EA5D02" w:rsidRDefault="0029048C" w:rsidP="0029048C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</w:tr>
      <w:tr w:rsidR="0029048C" w14:paraId="2FC24FC8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62276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DEB6180" w14:textId="35BB69A7" w:rsidR="0029048C" w:rsidRDefault="0029048C" w:rsidP="0029048C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4A0858AC" w14:textId="2380EF23" w:rsidR="0029048C" w:rsidRPr="00EA5D02" w:rsidRDefault="0029048C" w:rsidP="0029048C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MC.05.01.01</w:t>
            </w:r>
          </w:p>
        </w:tc>
        <w:tc>
          <w:tcPr>
            <w:tcW w:w="1080" w:type="dxa"/>
          </w:tcPr>
          <w:p w14:paraId="3D3E8AFD" w14:textId="2462CE55" w:rsidR="0029048C" w:rsidRPr="00EA5D02" w:rsidRDefault="0029048C" w:rsidP="0029048C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1</w:t>
            </w:r>
          </w:p>
        </w:tc>
        <w:tc>
          <w:tcPr>
            <w:tcW w:w="3240" w:type="dxa"/>
          </w:tcPr>
          <w:p w14:paraId="2366D0D9" w14:textId="460AF3D1" w:rsidR="0029048C" w:rsidRPr="00EA5D02" w:rsidRDefault="00F40EF5" w:rsidP="0029048C">
            <w:pPr>
              <w:contextualSpacing/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Defining</w:t>
            </w:r>
            <w:r w:rsidR="0029048C" w:rsidRPr="00EA5D02">
              <w:rPr>
                <w:rFonts w:cstheme="minorHAnsi"/>
                <w:color w:val="C00000"/>
                <w:u w:val="single"/>
              </w:rPr>
              <w:t xml:space="preserve"> nonsterile compounding pr</w:t>
            </w:r>
            <w:r>
              <w:rPr>
                <w:rFonts w:cstheme="minorHAnsi"/>
                <w:color w:val="C00000"/>
                <w:u w:val="single"/>
              </w:rPr>
              <w:t>ocedures</w:t>
            </w:r>
          </w:p>
        </w:tc>
        <w:tc>
          <w:tcPr>
            <w:tcW w:w="3240" w:type="dxa"/>
            <w:vMerge w:val="restart"/>
          </w:tcPr>
          <w:p w14:paraId="3A66CC81" w14:textId="75140401" w:rsidR="0029048C" w:rsidRPr="00EA5D02" w:rsidRDefault="0029048C" w:rsidP="0029048C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Nonsterile Compounding Policy</w:t>
            </w:r>
          </w:p>
        </w:tc>
        <w:tc>
          <w:tcPr>
            <w:tcW w:w="2875" w:type="dxa"/>
            <w:vMerge w:val="restart"/>
          </w:tcPr>
          <w:p w14:paraId="14C04922" w14:textId="69415EC1" w:rsidR="0029048C" w:rsidRPr="00EA5D02" w:rsidRDefault="00F40EF5" w:rsidP="0029048C">
            <w:pPr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Surveyor recommended inclusion</w:t>
            </w:r>
          </w:p>
        </w:tc>
      </w:tr>
      <w:tr w:rsidR="0029048C" w14:paraId="6D3D2FC3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475992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C7B687F" w14:textId="38691C6E" w:rsidR="0029048C" w:rsidRDefault="0029048C" w:rsidP="0029048C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564BCDC" w14:textId="119785AB" w:rsidR="0029048C" w:rsidRPr="00EA5D02" w:rsidRDefault="0029048C" w:rsidP="0029048C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MC.05.05.01</w:t>
            </w:r>
          </w:p>
        </w:tc>
        <w:tc>
          <w:tcPr>
            <w:tcW w:w="1080" w:type="dxa"/>
          </w:tcPr>
          <w:p w14:paraId="74AE0CE6" w14:textId="119B66F9" w:rsidR="0029048C" w:rsidRPr="00EA5D02" w:rsidRDefault="0029048C" w:rsidP="0029048C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1</w:t>
            </w:r>
          </w:p>
        </w:tc>
        <w:tc>
          <w:tcPr>
            <w:tcW w:w="3240" w:type="dxa"/>
          </w:tcPr>
          <w:p w14:paraId="5431D09C" w14:textId="2E793916" w:rsidR="0029048C" w:rsidRPr="00EA5D02" w:rsidRDefault="00C6354F" w:rsidP="0029048C">
            <w:pPr>
              <w:contextualSpacing/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A</w:t>
            </w:r>
            <w:r w:rsidR="0029048C" w:rsidRPr="00EA5D02">
              <w:rPr>
                <w:rFonts w:cstheme="minorHAnsi"/>
                <w:color w:val="C00000"/>
                <w:u w:val="single"/>
              </w:rPr>
              <w:t>ddress</w:t>
            </w:r>
            <w:r w:rsidR="00744813">
              <w:rPr>
                <w:rFonts w:cstheme="minorHAnsi"/>
                <w:color w:val="C00000"/>
                <w:u w:val="single"/>
              </w:rPr>
              <w:t>ing</w:t>
            </w:r>
            <w:r w:rsidR="0029048C" w:rsidRPr="00EA5D02">
              <w:rPr>
                <w:rFonts w:cstheme="minorHAnsi"/>
                <w:color w:val="C00000"/>
                <w:u w:val="single"/>
              </w:rPr>
              <w:t xml:space="preserve"> nonsterile compounding documentation</w:t>
            </w:r>
          </w:p>
        </w:tc>
        <w:tc>
          <w:tcPr>
            <w:tcW w:w="3240" w:type="dxa"/>
            <w:vMerge/>
          </w:tcPr>
          <w:p w14:paraId="161CD0A8" w14:textId="77777777" w:rsidR="0029048C" w:rsidRPr="00EA5D02" w:rsidRDefault="0029048C" w:rsidP="0029048C">
            <w:pPr>
              <w:rPr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6A7D8AA8" w14:textId="77777777" w:rsidR="0029048C" w:rsidRPr="00EA5D02" w:rsidRDefault="0029048C" w:rsidP="0029048C">
            <w:pPr>
              <w:rPr>
                <w:color w:val="C00000"/>
                <w:u w:val="single"/>
              </w:rPr>
            </w:pPr>
          </w:p>
        </w:tc>
      </w:tr>
      <w:tr w:rsidR="0029048C" w14:paraId="6080036F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72649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5F5E38C9" w14:textId="40D3389B" w:rsidR="0029048C" w:rsidRDefault="0029048C" w:rsidP="0029048C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CB5550E" w14:textId="0EE29DBA" w:rsidR="0029048C" w:rsidRPr="00EA5D02" w:rsidRDefault="0029048C" w:rsidP="0029048C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MC.05.02.03</w:t>
            </w:r>
          </w:p>
        </w:tc>
        <w:tc>
          <w:tcPr>
            <w:tcW w:w="1080" w:type="dxa"/>
          </w:tcPr>
          <w:p w14:paraId="138CD25B" w14:textId="26C9948E" w:rsidR="0029048C" w:rsidRPr="00EA5D02" w:rsidRDefault="0029048C" w:rsidP="0029048C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1</w:t>
            </w:r>
          </w:p>
        </w:tc>
        <w:tc>
          <w:tcPr>
            <w:tcW w:w="3240" w:type="dxa"/>
          </w:tcPr>
          <w:p w14:paraId="1C6E9F7D" w14:textId="57975CE3" w:rsidR="0029048C" w:rsidRPr="00EA5D02" w:rsidRDefault="00C6354F" w:rsidP="0029048C">
            <w:pPr>
              <w:contextualSpacing/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A</w:t>
            </w:r>
            <w:r w:rsidR="00744813" w:rsidRPr="00EA5D02">
              <w:rPr>
                <w:rFonts w:cstheme="minorHAnsi"/>
                <w:color w:val="C00000"/>
                <w:u w:val="single"/>
              </w:rPr>
              <w:t>ddress</w:t>
            </w:r>
            <w:r w:rsidR="00744813">
              <w:rPr>
                <w:rFonts w:cstheme="minorHAnsi"/>
                <w:color w:val="C00000"/>
                <w:u w:val="single"/>
              </w:rPr>
              <w:t>ing</w:t>
            </w:r>
            <w:r w:rsidR="00744813" w:rsidRPr="00EA5D02">
              <w:rPr>
                <w:rFonts w:cstheme="minorHAnsi"/>
                <w:color w:val="C00000"/>
                <w:u w:val="single"/>
              </w:rPr>
              <w:t xml:space="preserve"> </w:t>
            </w:r>
            <w:r w:rsidR="0029048C" w:rsidRPr="00EA5D02">
              <w:rPr>
                <w:rFonts w:cstheme="minorHAnsi"/>
                <w:color w:val="C00000"/>
                <w:u w:val="single"/>
              </w:rPr>
              <w:t>the selection, handling, and storage of nonsterile compounding components</w:t>
            </w:r>
          </w:p>
        </w:tc>
        <w:tc>
          <w:tcPr>
            <w:tcW w:w="3240" w:type="dxa"/>
          </w:tcPr>
          <w:p w14:paraId="5AE93B40" w14:textId="37C7913B" w:rsidR="0029048C" w:rsidRPr="00EA5D02" w:rsidRDefault="0029048C" w:rsidP="0029048C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Nonsterile Compounding Components Management Policy</w:t>
            </w:r>
          </w:p>
        </w:tc>
        <w:tc>
          <w:tcPr>
            <w:tcW w:w="2875" w:type="dxa"/>
          </w:tcPr>
          <w:p w14:paraId="4092F2F9" w14:textId="78224D43" w:rsidR="0029048C" w:rsidRPr="00EA5D02" w:rsidRDefault="00F40EF5" w:rsidP="0029048C">
            <w:pPr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Surveyor recommended inclusion</w:t>
            </w:r>
          </w:p>
        </w:tc>
      </w:tr>
    </w:tbl>
    <w:p w14:paraId="49B959A5" w14:textId="77777777" w:rsidR="00677FCA" w:rsidRDefault="00677FCA" w:rsidP="00837F08">
      <w:pPr>
        <w:spacing w:line="360" w:lineRule="auto"/>
      </w:pPr>
    </w:p>
    <w:tbl>
      <w:tblPr>
        <w:tblStyle w:val="TableGrid"/>
        <w:tblW w:w="0" w:type="auto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2160"/>
        <w:gridCol w:w="1080"/>
        <w:gridCol w:w="3240"/>
        <w:gridCol w:w="3240"/>
        <w:gridCol w:w="2875"/>
      </w:tblGrid>
      <w:tr w:rsidR="00677FCA" w14:paraId="54833A24" w14:textId="77777777" w:rsidTr="002E5B84">
        <w:trPr>
          <w:cantSplit/>
          <w:tblHeader/>
        </w:trPr>
        <w:tc>
          <w:tcPr>
            <w:tcW w:w="12950" w:type="dxa"/>
            <w:gridSpan w:val="6"/>
            <w:shd w:val="clear" w:color="auto" w:fill="D9D9D9" w:themeFill="background1" w:themeFillShade="D9"/>
          </w:tcPr>
          <w:p w14:paraId="2AE95589" w14:textId="3904E1B0" w:rsidR="00677FCA" w:rsidRPr="00327A9A" w:rsidRDefault="00677FCA" w:rsidP="00757057">
            <w:pPr>
              <w:rPr>
                <w:rFonts w:ascii="Franklin Gothic Demi" w:hAnsi="Franklin Gothic Demi"/>
                <w:smallCaps/>
                <w:sz w:val="28"/>
                <w:szCs w:val="28"/>
              </w:rPr>
            </w:pPr>
            <w:r>
              <w:rPr>
                <w:rFonts w:ascii="Franklin Gothic Demi" w:hAnsi="Franklin Gothic Demi"/>
                <w:smallCaps/>
                <w:sz w:val="28"/>
                <w:szCs w:val="28"/>
              </w:rPr>
              <w:t>Medication Management (MM)</w:t>
            </w:r>
          </w:p>
        </w:tc>
      </w:tr>
      <w:tr w:rsidR="00677FCA" w14:paraId="29A67807" w14:textId="77777777" w:rsidTr="002E5B84">
        <w:trPr>
          <w:cantSplit/>
          <w:tblHeader/>
        </w:trPr>
        <w:tc>
          <w:tcPr>
            <w:tcW w:w="2515" w:type="dxa"/>
            <w:gridSpan w:val="2"/>
            <w:shd w:val="clear" w:color="auto" w:fill="F2F2F2" w:themeFill="background1" w:themeFillShade="F2"/>
          </w:tcPr>
          <w:p w14:paraId="495A5AF5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Standard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A6047B7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EP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AAC01BC" w14:textId="1BD7588A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>
              <w:rPr>
                <w:rFonts w:ascii="Franklin Gothic Demi" w:hAnsi="Franklin Gothic Demi"/>
              </w:rPr>
              <w:t xml:space="preserve">EP </w:t>
            </w:r>
            <w:r w:rsidRPr="00327A9A">
              <w:rPr>
                <w:rFonts w:ascii="Franklin Gothic Demi" w:hAnsi="Franklin Gothic Demi"/>
              </w:rPr>
              <w:t>Description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3CB635C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Sample Title</w:t>
            </w:r>
          </w:p>
        </w:tc>
        <w:tc>
          <w:tcPr>
            <w:tcW w:w="2875" w:type="dxa"/>
            <w:shd w:val="clear" w:color="auto" w:fill="F2F2F2" w:themeFill="background1" w:themeFillShade="F2"/>
          </w:tcPr>
          <w:p w14:paraId="6CAFA6FF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Basis for Inclusion</w:t>
            </w:r>
          </w:p>
        </w:tc>
      </w:tr>
      <w:tr w:rsidR="0056682B" w14:paraId="6CA7E5C5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48893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2FD38292" w14:textId="578DDD81" w:rsidR="0056682B" w:rsidRPr="00845884" w:rsidRDefault="0056682B" w:rsidP="0056682B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6044E7B0" w14:textId="64B7F63B" w:rsidR="0056682B" w:rsidRDefault="0056682B" w:rsidP="0056682B">
            <w:pPr>
              <w:rPr>
                <w:rFonts w:cstheme="minorHAnsi"/>
              </w:rPr>
            </w:pPr>
            <w:r w:rsidRPr="00B804F3">
              <w:rPr>
                <w:rFonts w:cstheme="minorHAnsi"/>
              </w:rPr>
              <w:t>MM.01.01.01</w:t>
            </w:r>
          </w:p>
        </w:tc>
        <w:tc>
          <w:tcPr>
            <w:tcW w:w="1080" w:type="dxa"/>
            <w:vMerge w:val="restart"/>
          </w:tcPr>
          <w:p w14:paraId="4E79442C" w14:textId="1912BC53" w:rsidR="0056682B" w:rsidRDefault="0056682B" w:rsidP="0056682B">
            <w:pPr>
              <w:rPr>
                <w:rFonts w:cstheme="minorHAnsi"/>
              </w:rPr>
            </w:pPr>
            <w:r w:rsidRPr="00B804F3">
              <w:rPr>
                <w:rFonts w:cstheme="minorHAnsi"/>
              </w:rPr>
              <w:t>1</w:t>
            </w:r>
          </w:p>
        </w:tc>
        <w:tc>
          <w:tcPr>
            <w:tcW w:w="3240" w:type="dxa"/>
            <w:vMerge w:val="restart"/>
          </w:tcPr>
          <w:p w14:paraId="1D3921C8" w14:textId="782C973D" w:rsidR="0056682B" w:rsidRDefault="0056682B" w:rsidP="0056682B">
            <w:pPr>
              <w:rPr>
                <w:rFonts w:cstheme="minorHAnsi"/>
              </w:rPr>
            </w:pPr>
            <w:r w:rsidRPr="00B804F3">
              <w:rPr>
                <w:rFonts w:cstheme="minorHAnsi"/>
              </w:rPr>
              <w:t xml:space="preserve">Policy describing patient information that must be made </w:t>
            </w:r>
            <w:r w:rsidRPr="00B804F3">
              <w:rPr>
                <w:rFonts w:cstheme="minorHAnsi"/>
              </w:rPr>
              <w:lastRenderedPageBreak/>
              <w:t>accessible to staff who manage patient medications</w:t>
            </w:r>
          </w:p>
        </w:tc>
        <w:tc>
          <w:tcPr>
            <w:tcW w:w="3240" w:type="dxa"/>
          </w:tcPr>
          <w:p w14:paraId="33D1A84F" w14:textId="7E916E73" w:rsidR="0056682B" w:rsidRDefault="0056682B" w:rsidP="0056682B">
            <w:pPr>
              <w:rPr>
                <w:rFonts w:cstheme="minorHAnsi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lastRenderedPageBreak/>
              <w:t>Accessibility of Patient Medication Information Policy</w:t>
            </w:r>
          </w:p>
        </w:tc>
        <w:tc>
          <w:tcPr>
            <w:tcW w:w="2875" w:type="dxa"/>
            <w:vMerge w:val="restart"/>
          </w:tcPr>
          <w:p w14:paraId="0D32B073" w14:textId="24C68892" w:rsidR="0056682B" w:rsidRPr="00E653FB" w:rsidRDefault="0056682B" w:rsidP="0056682B">
            <w:pPr>
              <w:rPr>
                <w:rFonts w:cstheme="minorHAnsi"/>
              </w:rPr>
            </w:pPr>
            <w:r w:rsidRPr="00E653FB">
              <w:rPr>
                <w:rFonts w:cstheme="minorHAnsi"/>
              </w:rPr>
              <w:t xml:space="preserve">EP </w:t>
            </w:r>
            <w:r w:rsidR="00E653FB" w:rsidRPr="00E653FB">
              <w:rPr>
                <w:rFonts w:cstheme="minorHAnsi"/>
              </w:rPr>
              <w:t>requires written documentation</w:t>
            </w:r>
          </w:p>
        </w:tc>
      </w:tr>
      <w:tr w:rsidR="0056682B" w14:paraId="70F8ED57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23289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644849CE" w14:textId="1999BEE0" w:rsidR="0056682B" w:rsidRPr="00845884" w:rsidRDefault="0056682B" w:rsidP="0056682B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44445F2B" w14:textId="77777777" w:rsidR="0056682B" w:rsidRDefault="0056682B" w:rsidP="0056682B">
            <w:pPr>
              <w:rPr>
                <w:rFonts w:cstheme="minorHAnsi"/>
              </w:rPr>
            </w:pPr>
          </w:p>
        </w:tc>
        <w:tc>
          <w:tcPr>
            <w:tcW w:w="1080" w:type="dxa"/>
            <w:vMerge/>
          </w:tcPr>
          <w:p w14:paraId="0E03CDB7" w14:textId="77777777" w:rsidR="0056682B" w:rsidRDefault="0056682B" w:rsidP="0056682B">
            <w:pPr>
              <w:rPr>
                <w:rFonts w:cstheme="minorHAnsi"/>
              </w:rPr>
            </w:pPr>
          </w:p>
        </w:tc>
        <w:tc>
          <w:tcPr>
            <w:tcW w:w="3240" w:type="dxa"/>
            <w:vMerge/>
          </w:tcPr>
          <w:p w14:paraId="42F797D5" w14:textId="77777777" w:rsidR="0056682B" w:rsidRDefault="0056682B" w:rsidP="0056682B">
            <w:pPr>
              <w:rPr>
                <w:rFonts w:cstheme="minorHAnsi"/>
              </w:rPr>
            </w:pPr>
          </w:p>
        </w:tc>
        <w:tc>
          <w:tcPr>
            <w:tcW w:w="3240" w:type="dxa"/>
          </w:tcPr>
          <w:p w14:paraId="2F88A29E" w14:textId="741782DF" w:rsidR="0056682B" w:rsidRDefault="0056682B" w:rsidP="0056682B">
            <w:pPr>
              <w:rPr>
                <w:rFonts w:cstheme="minorHAnsi"/>
              </w:rPr>
            </w:pPr>
            <w:r w:rsidRPr="00B804F3">
              <w:rPr>
                <w:rFonts w:cstheme="minorHAnsi"/>
              </w:rPr>
              <w:t>Medication Orders Policy</w:t>
            </w:r>
          </w:p>
        </w:tc>
        <w:tc>
          <w:tcPr>
            <w:tcW w:w="2875" w:type="dxa"/>
            <w:vMerge/>
          </w:tcPr>
          <w:p w14:paraId="27D351E1" w14:textId="77777777" w:rsidR="0056682B" w:rsidRPr="00E653FB" w:rsidRDefault="0056682B" w:rsidP="0056682B">
            <w:pPr>
              <w:rPr>
                <w:rFonts w:cstheme="minorHAnsi"/>
              </w:rPr>
            </w:pPr>
          </w:p>
        </w:tc>
      </w:tr>
      <w:tr w:rsidR="0056682B" w14:paraId="0D542F06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71283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2257BE07" w14:textId="2A3832CA" w:rsidR="0056682B" w:rsidRDefault="0056682B" w:rsidP="0056682B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1B21C4D3" w14:textId="5796FEEC" w:rsidR="0056682B" w:rsidRDefault="0056682B" w:rsidP="0056682B">
            <w:r>
              <w:rPr>
                <w:rFonts w:cstheme="minorHAnsi"/>
              </w:rPr>
              <w:t>MM.01.01.03</w:t>
            </w:r>
          </w:p>
        </w:tc>
        <w:tc>
          <w:tcPr>
            <w:tcW w:w="1080" w:type="dxa"/>
          </w:tcPr>
          <w:p w14:paraId="7988818E" w14:textId="56BE8E95" w:rsidR="0056682B" w:rsidRDefault="0056682B" w:rsidP="0056682B">
            <w:r>
              <w:rPr>
                <w:rFonts w:cstheme="minorHAnsi"/>
              </w:rPr>
              <w:t>1</w:t>
            </w:r>
          </w:p>
        </w:tc>
        <w:tc>
          <w:tcPr>
            <w:tcW w:w="3240" w:type="dxa"/>
            <w:vMerge w:val="restart"/>
          </w:tcPr>
          <w:p w14:paraId="04DF198E" w14:textId="6770C4B7" w:rsidR="0056682B" w:rsidRDefault="0056682B" w:rsidP="0056682B">
            <w:r>
              <w:rPr>
                <w:rFonts w:cstheme="minorHAnsi"/>
              </w:rPr>
              <w:t>Procedures for identifying and managing high-alert and hazardous medications</w:t>
            </w:r>
          </w:p>
        </w:tc>
        <w:tc>
          <w:tcPr>
            <w:tcW w:w="3240" w:type="dxa"/>
            <w:vMerge w:val="restart"/>
          </w:tcPr>
          <w:p w14:paraId="7DE3FE86" w14:textId="3FE68F0C" w:rsidR="0056682B" w:rsidRDefault="0056682B" w:rsidP="0056682B">
            <w:r>
              <w:rPr>
                <w:rFonts w:cstheme="minorHAnsi"/>
              </w:rPr>
              <w:t>High-Alert and Hazardous Medication Management Policy</w:t>
            </w:r>
          </w:p>
        </w:tc>
        <w:tc>
          <w:tcPr>
            <w:tcW w:w="2875" w:type="dxa"/>
            <w:vMerge w:val="restart"/>
          </w:tcPr>
          <w:p w14:paraId="2EA865BF" w14:textId="26C33229" w:rsidR="0056682B" w:rsidRPr="00F40EF5" w:rsidRDefault="00F40EF5" w:rsidP="0056682B">
            <w:r w:rsidRPr="00F40EF5">
              <w:rPr>
                <w:rFonts w:cstheme="minorHAnsi"/>
              </w:rPr>
              <w:t>Surveyor recommended inclusion</w:t>
            </w:r>
          </w:p>
        </w:tc>
      </w:tr>
      <w:tr w:rsidR="0056682B" w14:paraId="1C6B9CC3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84538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19CBC76" w14:textId="22F50AC6" w:rsidR="0056682B" w:rsidRDefault="0056682B" w:rsidP="0056682B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24F6FF6B" w14:textId="77777777" w:rsidR="0056682B" w:rsidRDefault="0056682B" w:rsidP="0056682B"/>
        </w:tc>
        <w:tc>
          <w:tcPr>
            <w:tcW w:w="1080" w:type="dxa"/>
          </w:tcPr>
          <w:p w14:paraId="32B16BC9" w14:textId="6C379178" w:rsidR="0056682B" w:rsidRDefault="0056682B" w:rsidP="0056682B">
            <w:r>
              <w:rPr>
                <w:rFonts w:cstheme="minorHAnsi"/>
              </w:rPr>
              <w:t>2</w:t>
            </w:r>
          </w:p>
        </w:tc>
        <w:tc>
          <w:tcPr>
            <w:tcW w:w="3240" w:type="dxa"/>
            <w:vMerge/>
          </w:tcPr>
          <w:p w14:paraId="5B80D589" w14:textId="77777777" w:rsidR="0056682B" w:rsidRDefault="0056682B" w:rsidP="0056682B"/>
        </w:tc>
        <w:tc>
          <w:tcPr>
            <w:tcW w:w="3240" w:type="dxa"/>
            <w:vMerge/>
          </w:tcPr>
          <w:p w14:paraId="788CC89A" w14:textId="77777777" w:rsidR="0056682B" w:rsidRDefault="0056682B" w:rsidP="0056682B"/>
        </w:tc>
        <w:tc>
          <w:tcPr>
            <w:tcW w:w="2875" w:type="dxa"/>
            <w:vMerge/>
          </w:tcPr>
          <w:p w14:paraId="4BF8A1FF" w14:textId="77777777" w:rsidR="0056682B" w:rsidRPr="00E653FB" w:rsidRDefault="0056682B" w:rsidP="0056682B"/>
        </w:tc>
      </w:tr>
      <w:tr w:rsidR="0056682B" w14:paraId="76E93ACC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53230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6769B89C" w14:textId="640F0A44" w:rsidR="0056682B" w:rsidRDefault="0056682B" w:rsidP="0056682B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5DDC155B" w14:textId="2AD4A580" w:rsidR="0056682B" w:rsidRDefault="0056682B" w:rsidP="0056682B">
            <w:r w:rsidRPr="00C9116B">
              <w:rPr>
                <w:rFonts w:cstheme="minorHAnsi"/>
              </w:rPr>
              <w:t>MM.02.01.01</w:t>
            </w:r>
          </w:p>
        </w:tc>
        <w:tc>
          <w:tcPr>
            <w:tcW w:w="1080" w:type="dxa"/>
          </w:tcPr>
          <w:p w14:paraId="5F2C3859" w14:textId="3ADDF18C" w:rsidR="0056682B" w:rsidRDefault="0056682B" w:rsidP="0056682B">
            <w:r w:rsidRPr="00C9116B">
              <w:rPr>
                <w:rFonts w:cstheme="minorHAnsi"/>
              </w:rPr>
              <w:t>12</w:t>
            </w:r>
          </w:p>
        </w:tc>
        <w:tc>
          <w:tcPr>
            <w:tcW w:w="3240" w:type="dxa"/>
          </w:tcPr>
          <w:p w14:paraId="3E7A8493" w14:textId="54F4B962" w:rsidR="0056682B" w:rsidRDefault="001B3E29" w:rsidP="0056682B">
            <w:r>
              <w:rPr>
                <w:rFonts w:cstheme="minorHAnsi"/>
              </w:rPr>
              <w:t>Written p</w:t>
            </w:r>
            <w:r w:rsidR="0056682B" w:rsidRPr="00C9116B">
              <w:rPr>
                <w:rFonts w:cstheme="minorHAnsi"/>
              </w:rPr>
              <w:t>rotocols for medication substitution in the event of a shortage or outage</w:t>
            </w:r>
          </w:p>
        </w:tc>
        <w:tc>
          <w:tcPr>
            <w:tcW w:w="3240" w:type="dxa"/>
          </w:tcPr>
          <w:p w14:paraId="7D3CD7DC" w14:textId="2DC70C2E" w:rsidR="0056682B" w:rsidRDefault="0056682B" w:rsidP="0056682B">
            <w:r w:rsidRPr="00C9116B">
              <w:rPr>
                <w:rFonts w:cstheme="minorHAnsi"/>
              </w:rPr>
              <w:t>Medication Substitution Protocols</w:t>
            </w:r>
          </w:p>
        </w:tc>
        <w:tc>
          <w:tcPr>
            <w:tcW w:w="2875" w:type="dxa"/>
          </w:tcPr>
          <w:p w14:paraId="223218AC" w14:textId="04D0D2EB" w:rsidR="0056682B" w:rsidRPr="00E653FB" w:rsidRDefault="0056682B" w:rsidP="0056682B">
            <w:r w:rsidRPr="00E653FB">
              <w:rPr>
                <w:rFonts w:cstheme="minorHAnsi"/>
              </w:rPr>
              <w:t xml:space="preserve">EP </w:t>
            </w:r>
            <w:r w:rsidR="00E653FB" w:rsidRPr="00E653FB">
              <w:rPr>
                <w:rFonts w:cstheme="minorHAnsi"/>
              </w:rPr>
              <w:t>requires written documentation</w:t>
            </w:r>
          </w:p>
        </w:tc>
      </w:tr>
      <w:tr w:rsidR="0056682B" w14:paraId="4D740C29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04776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C65BC7D" w14:textId="02E32AC4" w:rsidR="0056682B" w:rsidRDefault="0056682B" w:rsidP="0056682B">
                <w:pPr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75FCD495" w14:textId="5D80888D" w:rsidR="0056682B" w:rsidRDefault="0056682B" w:rsidP="0056682B">
            <w:r w:rsidRPr="00C277CF">
              <w:rPr>
                <w:rFonts w:cstheme="minorHAnsi"/>
              </w:rPr>
              <w:t>MM.04.01.01</w:t>
            </w:r>
          </w:p>
        </w:tc>
        <w:tc>
          <w:tcPr>
            <w:tcW w:w="1080" w:type="dxa"/>
          </w:tcPr>
          <w:p w14:paraId="7F745BC6" w14:textId="27037D4A" w:rsidR="0056682B" w:rsidRDefault="0056682B" w:rsidP="0056682B">
            <w:r w:rsidRPr="00C277CF">
              <w:rPr>
                <w:rFonts w:cstheme="minorHAnsi"/>
              </w:rPr>
              <w:t>1</w:t>
            </w:r>
          </w:p>
        </w:tc>
        <w:tc>
          <w:tcPr>
            <w:tcW w:w="3240" w:type="dxa"/>
          </w:tcPr>
          <w:p w14:paraId="2DF1C0AE" w14:textId="4BEA4138" w:rsidR="0056682B" w:rsidRDefault="0056682B" w:rsidP="0056682B">
            <w:r w:rsidRPr="00C277CF">
              <w:rPr>
                <w:rFonts w:cstheme="minorHAnsi"/>
              </w:rPr>
              <w:t>Policy that identifies the specific types of medication orders that the organization has deemed acceptable for use</w:t>
            </w:r>
            <w:r>
              <w:rPr>
                <w:rFonts w:cstheme="minorHAnsi"/>
              </w:rPr>
              <w:t xml:space="preserve"> (verbally and via telephone, fax, or electronic media)</w:t>
            </w:r>
          </w:p>
        </w:tc>
        <w:tc>
          <w:tcPr>
            <w:tcW w:w="3240" w:type="dxa"/>
            <w:vMerge w:val="restart"/>
          </w:tcPr>
          <w:p w14:paraId="2E798F88" w14:textId="35172DE4" w:rsidR="0056682B" w:rsidRDefault="0056682B" w:rsidP="0056682B">
            <w:r w:rsidRPr="00C277CF">
              <w:rPr>
                <w:rFonts w:cstheme="minorHAnsi"/>
              </w:rPr>
              <w:t>Medication Orders Policy</w:t>
            </w:r>
          </w:p>
        </w:tc>
        <w:tc>
          <w:tcPr>
            <w:tcW w:w="2875" w:type="dxa"/>
            <w:vMerge w:val="restart"/>
          </w:tcPr>
          <w:p w14:paraId="0884105A" w14:textId="494BF4FC" w:rsidR="0056682B" w:rsidRPr="00E653FB" w:rsidRDefault="0056682B" w:rsidP="0056682B">
            <w:r w:rsidRPr="00E653FB">
              <w:rPr>
                <w:rFonts w:cstheme="minorHAnsi"/>
              </w:rPr>
              <w:t xml:space="preserve">EPs </w:t>
            </w:r>
            <w:r w:rsidR="00E653FB" w:rsidRPr="00E653FB">
              <w:rPr>
                <w:rFonts w:cstheme="minorHAnsi"/>
              </w:rPr>
              <w:t>require written documentation</w:t>
            </w:r>
          </w:p>
        </w:tc>
      </w:tr>
      <w:tr w:rsidR="0056682B" w14:paraId="22581619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07642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12EEB015" w14:textId="01D10F8E" w:rsidR="0056682B" w:rsidRDefault="0056682B" w:rsidP="0056682B">
                <w:pPr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69E5E2A7" w14:textId="77777777" w:rsidR="0056682B" w:rsidRDefault="0056682B" w:rsidP="0056682B"/>
        </w:tc>
        <w:tc>
          <w:tcPr>
            <w:tcW w:w="1080" w:type="dxa"/>
          </w:tcPr>
          <w:p w14:paraId="33351662" w14:textId="74D4EA2A" w:rsidR="0056682B" w:rsidRDefault="0056682B" w:rsidP="0056682B">
            <w:r w:rsidRPr="00C277CF">
              <w:rPr>
                <w:rFonts w:cstheme="minorHAnsi"/>
              </w:rPr>
              <w:t>2</w:t>
            </w:r>
          </w:p>
        </w:tc>
        <w:tc>
          <w:tcPr>
            <w:tcW w:w="3240" w:type="dxa"/>
          </w:tcPr>
          <w:p w14:paraId="16A86ECB" w14:textId="272851E2" w:rsidR="0056682B" w:rsidRDefault="0056682B" w:rsidP="0056682B">
            <w:r w:rsidRPr="00C277CF">
              <w:rPr>
                <w:rFonts w:cstheme="minorHAnsi"/>
              </w:rPr>
              <w:t>Policy that defines the required elements of a complete medication order; when indication for use is required on an order; precautions for ordering look-alike/sound-alike medications; and actions to take when orders are incomplete, illegible, or unclear</w:t>
            </w:r>
            <w:r>
              <w:rPr>
                <w:rFonts w:cstheme="minorHAnsi"/>
              </w:rPr>
              <w:t xml:space="preserve"> (verbally and via telephone, fax, or electronic media)</w:t>
            </w:r>
          </w:p>
        </w:tc>
        <w:tc>
          <w:tcPr>
            <w:tcW w:w="3240" w:type="dxa"/>
            <w:vMerge/>
          </w:tcPr>
          <w:p w14:paraId="56AF1645" w14:textId="77777777" w:rsidR="0056682B" w:rsidRDefault="0056682B" w:rsidP="0056682B"/>
        </w:tc>
        <w:tc>
          <w:tcPr>
            <w:tcW w:w="2875" w:type="dxa"/>
            <w:vMerge/>
          </w:tcPr>
          <w:p w14:paraId="15F63B92" w14:textId="77777777" w:rsidR="0056682B" w:rsidRDefault="0056682B" w:rsidP="0056682B"/>
        </w:tc>
      </w:tr>
      <w:tr w:rsidR="0056682B" w14:paraId="4B98BE81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73454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16DB829" w14:textId="4BCDA1F0" w:rsidR="0056682B" w:rsidRDefault="0056682B" w:rsidP="0056682B">
                <w:pPr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193EF84E" w14:textId="50DA120F" w:rsidR="0056682B" w:rsidRDefault="0056682B" w:rsidP="0056682B">
            <w:r w:rsidRPr="00177CC3">
              <w:rPr>
                <w:rFonts w:cstheme="minorHAnsi"/>
              </w:rPr>
              <w:t>MM.06.01.03</w:t>
            </w:r>
          </w:p>
        </w:tc>
        <w:tc>
          <w:tcPr>
            <w:tcW w:w="1080" w:type="dxa"/>
          </w:tcPr>
          <w:p w14:paraId="1FC8821C" w14:textId="58F3A3D0" w:rsidR="0056682B" w:rsidRDefault="0056682B" w:rsidP="0056682B">
            <w:r w:rsidRPr="00177CC3">
              <w:rPr>
                <w:rFonts w:cstheme="minorHAnsi"/>
              </w:rPr>
              <w:t>1</w:t>
            </w:r>
          </w:p>
        </w:tc>
        <w:tc>
          <w:tcPr>
            <w:tcW w:w="3240" w:type="dxa"/>
          </w:tcPr>
          <w:p w14:paraId="6A34215E" w14:textId="760035E8" w:rsidR="0056682B" w:rsidRDefault="001B3E29" w:rsidP="0056682B">
            <w:r>
              <w:rPr>
                <w:rFonts w:cstheme="minorHAnsi"/>
              </w:rPr>
              <w:t>Written p</w:t>
            </w:r>
            <w:r w:rsidR="0056682B" w:rsidRPr="00177CC3">
              <w:rPr>
                <w:rFonts w:cstheme="minorHAnsi"/>
              </w:rPr>
              <w:t>rocesses for managing safe and accurate self-administration of medications (if applicable)</w:t>
            </w:r>
          </w:p>
        </w:tc>
        <w:tc>
          <w:tcPr>
            <w:tcW w:w="3240" w:type="dxa"/>
          </w:tcPr>
          <w:p w14:paraId="6CF11200" w14:textId="547A9813" w:rsidR="0056682B" w:rsidRDefault="0056682B" w:rsidP="0056682B">
            <w:r w:rsidRPr="00177CC3">
              <w:rPr>
                <w:rFonts w:cstheme="minorHAnsi"/>
              </w:rPr>
              <w:t>Self-Administered Medications Policy</w:t>
            </w:r>
          </w:p>
        </w:tc>
        <w:tc>
          <w:tcPr>
            <w:tcW w:w="2875" w:type="dxa"/>
          </w:tcPr>
          <w:p w14:paraId="774C77B1" w14:textId="300E525E" w:rsidR="0056682B" w:rsidRPr="00E653FB" w:rsidRDefault="0056682B" w:rsidP="0056682B">
            <w:r w:rsidRPr="00E653FB">
              <w:rPr>
                <w:rFonts w:cstheme="minorHAnsi"/>
              </w:rPr>
              <w:t xml:space="preserve">EP </w:t>
            </w:r>
            <w:r w:rsidR="00E653FB" w:rsidRPr="00E653FB">
              <w:rPr>
                <w:rFonts w:cstheme="minorHAnsi"/>
              </w:rPr>
              <w:t>requires written documentation</w:t>
            </w:r>
          </w:p>
        </w:tc>
      </w:tr>
      <w:tr w:rsidR="0056682B" w14:paraId="3BCBE330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43578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5B509738" w14:textId="61676B0F" w:rsidR="0056682B" w:rsidRDefault="0056682B" w:rsidP="0056682B">
                <w:pPr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3DC61390" w14:textId="56D04935" w:rsidR="0056682B" w:rsidRDefault="0056682B" w:rsidP="0056682B">
            <w:r w:rsidRPr="00D45320">
              <w:rPr>
                <w:rFonts w:cstheme="minorHAnsi"/>
              </w:rPr>
              <w:t>MM.07.01.03</w:t>
            </w:r>
          </w:p>
        </w:tc>
        <w:tc>
          <w:tcPr>
            <w:tcW w:w="1080" w:type="dxa"/>
          </w:tcPr>
          <w:p w14:paraId="72E95B71" w14:textId="0F956D78" w:rsidR="0056682B" w:rsidRDefault="0056682B" w:rsidP="0056682B">
            <w:r w:rsidRPr="00D45320">
              <w:rPr>
                <w:rFonts w:cstheme="minorHAnsi"/>
              </w:rPr>
              <w:t>1</w:t>
            </w:r>
          </w:p>
        </w:tc>
        <w:tc>
          <w:tcPr>
            <w:tcW w:w="3240" w:type="dxa"/>
          </w:tcPr>
          <w:p w14:paraId="7D65FFF9" w14:textId="2F0C7709" w:rsidR="0056682B" w:rsidRDefault="001B3E29" w:rsidP="0056682B">
            <w:r>
              <w:rPr>
                <w:rFonts w:cstheme="minorHAnsi"/>
              </w:rPr>
              <w:t>Written p</w:t>
            </w:r>
            <w:r w:rsidR="00F40EF5">
              <w:rPr>
                <w:rFonts w:cstheme="minorHAnsi"/>
              </w:rPr>
              <w:t>rocess</w:t>
            </w:r>
            <w:r w:rsidR="0056682B" w:rsidRPr="00D45320">
              <w:rPr>
                <w:rFonts w:cstheme="minorHAnsi"/>
              </w:rPr>
              <w:t xml:space="preserve"> that describes response to actual or potential adverse drug events, significant adverse drug reactions, and medication errors</w:t>
            </w:r>
          </w:p>
        </w:tc>
        <w:tc>
          <w:tcPr>
            <w:tcW w:w="3240" w:type="dxa"/>
            <w:vMerge w:val="restart"/>
          </w:tcPr>
          <w:p w14:paraId="4D19F276" w14:textId="06F83C34" w:rsidR="0056682B" w:rsidRDefault="0056682B" w:rsidP="0056682B">
            <w:r w:rsidRPr="00D45320">
              <w:rPr>
                <w:rFonts w:cstheme="minorHAnsi"/>
              </w:rPr>
              <w:t>Medication Event Response Policy</w:t>
            </w:r>
          </w:p>
        </w:tc>
        <w:tc>
          <w:tcPr>
            <w:tcW w:w="2875" w:type="dxa"/>
            <w:vMerge w:val="restart"/>
          </w:tcPr>
          <w:p w14:paraId="77776E35" w14:textId="02023F38" w:rsidR="0056682B" w:rsidRPr="00E653FB" w:rsidRDefault="0056682B" w:rsidP="0056682B">
            <w:r w:rsidRPr="00E653FB">
              <w:rPr>
                <w:rFonts w:cstheme="minorHAnsi"/>
              </w:rPr>
              <w:t xml:space="preserve">EPs </w:t>
            </w:r>
            <w:r w:rsidR="00E653FB" w:rsidRPr="00E653FB">
              <w:rPr>
                <w:rFonts w:cstheme="minorHAnsi"/>
              </w:rPr>
              <w:t>require written documentation</w:t>
            </w:r>
          </w:p>
        </w:tc>
      </w:tr>
      <w:tr w:rsidR="0056682B" w14:paraId="1B5FE367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35858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654344D8" w14:textId="5A113260" w:rsidR="0056682B" w:rsidRDefault="0056682B" w:rsidP="0056682B">
                <w:pPr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60B4FC1E" w14:textId="77777777" w:rsidR="0056682B" w:rsidRDefault="0056682B" w:rsidP="0056682B"/>
        </w:tc>
        <w:tc>
          <w:tcPr>
            <w:tcW w:w="1080" w:type="dxa"/>
          </w:tcPr>
          <w:p w14:paraId="1A38E916" w14:textId="63EC4CDB" w:rsidR="0056682B" w:rsidRDefault="0056682B" w:rsidP="0056682B">
            <w:r w:rsidRPr="00D45320">
              <w:rPr>
                <w:rFonts w:cstheme="minorHAnsi"/>
              </w:rPr>
              <w:t>2</w:t>
            </w:r>
          </w:p>
        </w:tc>
        <w:tc>
          <w:tcPr>
            <w:tcW w:w="3240" w:type="dxa"/>
          </w:tcPr>
          <w:p w14:paraId="1452B0D6" w14:textId="66D44625" w:rsidR="0056682B" w:rsidRDefault="001B3E29" w:rsidP="0056682B">
            <w:r>
              <w:rPr>
                <w:rFonts w:cstheme="minorHAnsi"/>
              </w:rPr>
              <w:t>Written p</w:t>
            </w:r>
            <w:r w:rsidR="00F40EF5">
              <w:rPr>
                <w:rFonts w:cstheme="minorHAnsi"/>
              </w:rPr>
              <w:t>rocess</w:t>
            </w:r>
            <w:r w:rsidR="0056682B" w:rsidRPr="00D45320">
              <w:rPr>
                <w:rFonts w:cstheme="minorHAnsi"/>
              </w:rPr>
              <w:t xml:space="preserve"> that addresses prescriber notification in the event of actual or potential adverse drug events, significant adverse drug reactions, and medication errors</w:t>
            </w:r>
          </w:p>
        </w:tc>
        <w:tc>
          <w:tcPr>
            <w:tcW w:w="3240" w:type="dxa"/>
            <w:vMerge/>
          </w:tcPr>
          <w:p w14:paraId="4356ABED" w14:textId="77777777" w:rsidR="0056682B" w:rsidRDefault="0056682B" w:rsidP="0056682B"/>
        </w:tc>
        <w:tc>
          <w:tcPr>
            <w:tcW w:w="2875" w:type="dxa"/>
            <w:vMerge/>
          </w:tcPr>
          <w:p w14:paraId="6F0E870D" w14:textId="77777777" w:rsidR="0056682B" w:rsidRDefault="0056682B" w:rsidP="0056682B"/>
        </w:tc>
      </w:tr>
    </w:tbl>
    <w:p w14:paraId="248AD541" w14:textId="2498EF43" w:rsidR="00677FCA" w:rsidRDefault="00677FCA" w:rsidP="00837F08">
      <w:pPr>
        <w:spacing w:line="360" w:lineRule="auto"/>
      </w:pPr>
    </w:p>
    <w:tbl>
      <w:tblPr>
        <w:tblStyle w:val="TableGrid"/>
        <w:tblW w:w="0" w:type="auto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2160"/>
        <w:gridCol w:w="1080"/>
        <w:gridCol w:w="3240"/>
        <w:gridCol w:w="3240"/>
        <w:gridCol w:w="2875"/>
      </w:tblGrid>
      <w:tr w:rsidR="00677FCA" w14:paraId="6E7774F0" w14:textId="77777777" w:rsidTr="002E5B84">
        <w:trPr>
          <w:cantSplit/>
          <w:tblHeader/>
        </w:trPr>
        <w:tc>
          <w:tcPr>
            <w:tcW w:w="12950" w:type="dxa"/>
            <w:gridSpan w:val="6"/>
            <w:shd w:val="clear" w:color="auto" w:fill="D9D9D9" w:themeFill="background1" w:themeFillShade="D9"/>
          </w:tcPr>
          <w:p w14:paraId="7B0E4B9B" w14:textId="003E6191" w:rsidR="00677FCA" w:rsidRPr="00327A9A" w:rsidRDefault="00677FCA" w:rsidP="00757057">
            <w:pPr>
              <w:rPr>
                <w:rFonts w:ascii="Franklin Gothic Demi" w:hAnsi="Franklin Gothic Demi"/>
                <w:smallCaps/>
                <w:sz w:val="28"/>
                <w:szCs w:val="28"/>
              </w:rPr>
            </w:pPr>
            <w:r>
              <w:rPr>
                <w:rFonts w:ascii="Franklin Gothic Demi" w:hAnsi="Franklin Gothic Demi"/>
                <w:smallCaps/>
                <w:sz w:val="28"/>
                <w:szCs w:val="28"/>
              </w:rPr>
              <w:t>National Patient Safety Goals (NPSG)</w:t>
            </w:r>
          </w:p>
        </w:tc>
      </w:tr>
      <w:tr w:rsidR="00677FCA" w14:paraId="540F3A13" w14:textId="77777777" w:rsidTr="002E5B84">
        <w:trPr>
          <w:cantSplit/>
          <w:tblHeader/>
        </w:trPr>
        <w:tc>
          <w:tcPr>
            <w:tcW w:w="2515" w:type="dxa"/>
            <w:gridSpan w:val="2"/>
            <w:shd w:val="clear" w:color="auto" w:fill="F2F2F2" w:themeFill="background1" w:themeFillShade="F2"/>
          </w:tcPr>
          <w:p w14:paraId="77CE104C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Standard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7543037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EP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3CA8A85" w14:textId="6A20DD42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>
              <w:rPr>
                <w:rFonts w:ascii="Franklin Gothic Demi" w:hAnsi="Franklin Gothic Demi"/>
              </w:rPr>
              <w:t xml:space="preserve">EP </w:t>
            </w:r>
            <w:r w:rsidRPr="00327A9A">
              <w:rPr>
                <w:rFonts w:ascii="Franklin Gothic Demi" w:hAnsi="Franklin Gothic Demi"/>
              </w:rPr>
              <w:t>Description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C30D04D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Sample Title</w:t>
            </w:r>
          </w:p>
        </w:tc>
        <w:tc>
          <w:tcPr>
            <w:tcW w:w="2875" w:type="dxa"/>
            <w:shd w:val="clear" w:color="auto" w:fill="F2F2F2" w:themeFill="background1" w:themeFillShade="F2"/>
          </w:tcPr>
          <w:p w14:paraId="77B41ED1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Basis for Inclusion</w:t>
            </w:r>
          </w:p>
        </w:tc>
      </w:tr>
      <w:tr w:rsidR="00943321" w14:paraId="4C62F0B7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29082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027C5D19" w14:textId="4A12280B" w:rsidR="00943321" w:rsidRDefault="00943321" w:rsidP="00943321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780C3449" w14:textId="2925F61F" w:rsidR="00943321" w:rsidRPr="009B0BD1" w:rsidRDefault="00943321" w:rsidP="00943321">
            <w:pPr>
              <w:rPr>
                <w:rFonts w:cstheme="minorHAnsi"/>
              </w:rPr>
            </w:pPr>
            <w:r>
              <w:rPr>
                <w:rFonts w:cstheme="minorHAnsi"/>
              </w:rPr>
              <w:t>NPSG.07.01.01</w:t>
            </w:r>
          </w:p>
        </w:tc>
        <w:tc>
          <w:tcPr>
            <w:tcW w:w="1080" w:type="dxa"/>
          </w:tcPr>
          <w:p w14:paraId="073EDB2C" w14:textId="305FD0F7" w:rsidR="00943321" w:rsidRPr="009B0BD1" w:rsidRDefault="00943321" w:rsidP="0094332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40" w:type="dxa"/>
          </w:tcPr>
          <w:p w14:paraId="116ADAC3" w14:textId="22CB4C9C" w:rsidR="00943321" w:rsidRPr="009B0BD1" w:rsidRDefault="001B3E29" w:rsidP="00943321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</w:t>
            </w:r>
            <w:r w:rsidR="00943321">
              <w:rPr>
                <w:rFonts w:cstheme="minorHAnsi"/>
              </w:rPr>
              <w:t xml:space="preserve"> to improve compliance with hand hygiene guidelines</w:t>
            </w:r>
          </w:p>
        </w:tc>
        <w:tc>
          <w:tcPr>
            <w:tcW w:w="3240" w:type="dxa"/>
          </w:tcPr>
          <w:p w14:paraId="4B573205" w14:textId="1BB24B43" w:rsidR="00943321" w:rsidRPr="009B0BD1" w:rsidRDefault="00943321" w:rsidP="00943321">
            <w:pPr>
              <w:rPr>
                <w:rFonts w:cstheme="minorHAnsi"/>
              </w:rPr>
            </w:pPr>
            <w:r>
              <w:rPr>
                <w:rFonts w:cstheme="minorHAnsi"/>
              </w:rPr>
              <w:t>Hand Hygiene Policy</w:t>
            </w:r>
          </w:p>
        </w:tc>
        <w:tc>
          <w:tcPr>
            <w:tcW w:w="2875" w:type="dxa"/>
          </w:tcPr>
          <w:p w14:paraId="6B26D915" w14:textId="7FFBF14D" w:rsidR="00943321" w:rsidRPr="00E653FB" w:rsidRDefault="00943321" w:rsidP="00943321">
            <w:pPr>
              <w:rPr>
                <w:rFonts w:cstheme="minorHAnsi"/>
              </w:rPr>
            </w:pPr>
            <w:r w:rsidRPr="000E722A">
              <w:rPr>
                <w:rFonts w:cstheme="minorHAnsi"/>
              </w:rPr>
              <w:t>EP requires written documentation</w:t>
            </w:r>
          </w:p>
        </w:tc>
      </w:tr>
      <w:tr w:rsidR="001B3E29" w14:paraId="423B1B0D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75242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6733D85F" w14:textId="77777777" w:rsidR="001B3E29" w:rsidRDefault="001B3E29" w:rsidP="00943321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4B009CD0" w14:textId="052A4327" w:rsidR="001B3E29" w:rsidRDefault="001B3E29" w:rsidP="00943321">
            <w:r w:rsidRPr="009B0BD1">
              <w:rPr>
                <w:rFonts w:cstheme="minorHAnsi"/>
              </w:rPr>
              <w:t>NPSG.09.02.01</w:t>
            </w:r>
          </w:p>
        </w:tc>
        <w:tc>
          <w:tcPr>
            <w:tcW w:w="1080" w:type="dxa"/>
          </w:tcPr>
          <w:p w14:paraId="718CAB68" w14:textId="415EEA49" w:rsidR="001B3E29" w:rsidRDefault="001B3E29" w:rsidP="00943321">
            <w:r w:rsidRPr="009B0BD1">
              <w:rPr>
                <w:rFonts w:cstheme="minorHAnsi"/>
              </w:rPr>
              <w:t>1</w:t>
            </w:r>
          </w:p>
        </w:tc>
        <w:tc>
          <w:tcPr>
            <w:tcW w:w="3240" w:type="dxa"/>
            <w:vMerge w:val="restart"/>
          </w:tcPr>
          <w:p w14:paraId="3C989870" w14:textId="1B9F43F0" w:rsidR="001B3E29" w:rsidRDefault="001B3E29" w:rsidP="00943321">
            <w:r>
              <w:rPr>
                <w:rFonts w:cstheme="minorHAnsi"/>
              </w:rPr>
              <w:t>A</w:t>
            </w:r>
            <w:r w:rsidRPr="009B0BD1">
              <w:rPr>
                <w:rFonts w:cstheme="minorHAnsi"/>
              </w:rPr>
              <w:t>ssess</w:t>
            </w:r>
            <w:r>
              <w:rPr>
                <w:rFonts w:cstheme="minorHAnsi"/>
              </w:rPr>
              <w:t>ing</w:t>
            </w:r>
            <w:r w:rsidRPr="009B0BD1">
              <w:rPr>
                <w:rFonts w:cstheme="minorHAnsi"/>
              </w:rPr>
              <w:t xml:space="preserve"> and mitigat</w:t>
            </w:r>
            <w:r>
              <w:rPr>
                <w:rFonts w:cstheme="minorHAnsi"/>
              </w:rPr>
              <w:t>ing</w:t>
            </w:r>
            <w:r w:rsidRPr="009B0BD1">
              <w:rPr>
                <w:rFonts w:cstheme="minorHAnsi"/>
              </w:rPr>
              <w:t xml:space="preserve"> falls by implementing interventions</w:t>
            </w:r>
          </w:p>
        </w:tc>
        <w:tc>
          <w:tcPr>
            <w:tcW w:w="3240" w:type="dxa"/>
            <w:vMerge w:val="restart"/>
          </w:tcPr>
          <w:p w14:paraId="451CCAA4" w14:textId="78D18245" w:rsidR="001B3E29" w:rsidRDefault="001B3E29" w:rsidP="00943321">
            <w:r w:rsidRPr="009B0BD1">
              <w:rPr>
                <w:rFonts w:cstheme="minorHAnsi"/>
              </w:rPr>
              <w:t>Fall Risk Assessment and Mitigation Policy</w:t>
            </w:r>
          </w:p>
        </w:tc>
        <w:tc>
          <w:tcPr>
            <w:tcW w:w="2875" w:type="dxa"/>
            <w:vMerge w:val="restart"/>
          </w:tcPr>
          <w:p w14:paraId="7C96DA21" w14:textId="5C142D07" w:rsidR="001B3E29" w:rsidRPr="00E653FB" w:rsidRDefault="001B3E29" w:rsidP="00943321">
            <w:r w:rsidRPr="00E653FB">
              <w:rPr>
                <w:rFonts w:cstheme="minorHAnsi"/>
              </w:rPr>
              <w:t>Surveyor recommended inclusion</w:t>
            </w:r>
          </w:p>
        </w:tc>
      </w:tr>
      <w:tr w:rsidR="001B3E29" w14:paraId="1C333584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89358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3AD6F71E" w14:textId="4ABA3A62" w:rsidR="001B3E29" w:rsidRDefault="001B3E29" w:rsidP="001B3E29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63D30CB1" w14:textId="77777777" w:rsidR="001B3E29" w:rsidRPr="009B0BD1" w:rsidRDefault="001B3E29" w:rsidP="001B3E29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329AD77D" w14:textId="7AC5735F" w:rsidR="001B3E29" w:rsidRPr="009B0BD1" w:rsidRDefault="001B3E29" w:rsidP="001B3E2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40" w:type="dxa"/>
            <w:vMerge/>
          </w:tcPr>
          <w:p w14:paraId="7949B38B" w14:textId="77777777" w:rsidR="001B3E29" w:rsidRDefault="001B3E29" w:rsidP="001B3E29">
            <w:pPr>
              <w:rPr>
                <w:rFonts w:cstheme="minorHAnsi"/>
              </w:rPr>
            </w:pPr>
          </w:p>
        </w:tc>
        <w:tc>
          <w:tcPr>
            <w:tcW w:w="3240" w:type="dxa"/>
            <w:vMerge/>
          </w:tcPr>
          <w:p w14:paraId="1B79D33C" w14:textId="77777777" w:rsidR="001B3E29" w:rsidRPr="009B0BD1" w:rsidRDefault="001B3E29" w:rsidP="001B3E29">
            <w:pPr>
              <w:rPr>
                <w:rFonts w:cstheme="minorHAnsi"/>
              </w:rPr>
            </w:pPr>
          </w:p>
        </w:tc>
        <w:tc>
          <w:tcPr>
            <w:tcW w:w="2875" w:type="dxa"/>
            <w:vMerge/>
          </w:tcPr>
          <w:p w14:paraId="2BA96277" w14:textId="77777777" w:rsidR="001B3E29" w:rsidRPr="00E653FB" w:rsidRDefault="001B3E29" w:rsidP="001B3E29">
            <w:pPr>
              <w:rPr>
                <w:rFonts w:cstheme="minorHAnsi"/>
              </w:rPr>
            </w:pPr>
          </w:p>
        </w:tc>
      </w:tr>
      <w:tr w:rsidR="001B3E29" w14:paraId="30119BF6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50952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0898D53" w14:textId="685129E5" w:rsidR="001B3E29" w:rsidRDefault="001B3E29" w:rsidP="001B3E29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7FF8D8E" w14:textId="6F3469FC" w:rsidR="001B3E29" w:rsidRDefault="001B3E29" w:rsidP="001B3E29">
            <w:r w:rsidRPr="00D83B79">
              <w:rPr>
                <w:rFonts w:cstheme="minorHAnsi"/>
              </w:rPr>
              <w:t>NPSG.15.02.01</w:t>
            </w:r>
          </w:p>
        </w:tc>
        <w:tc>
          <w:tcPr>
            <w:tcW w:w="1080" w:type="dxa"/>
          </w:tcPr>
          <w:p w14:paraId="51E669B6" w14:textId="48D2E5FA" w:rsidR="001B3E29" w:rsidRDefault="001B3E29" w:rsidP="001B3E29">
            <w:r w:rsidRPr="00D83B79">
              <w:rPr>
                <w:rFonts w:cstheme="minorHAnsi"/>
              </w:rPr>
              <w:t>1</w:t>
            </w:r>
          </w:p>
        </w:tc>
        <w:tc>
          <w:tcPr>
            <w:tcW w:w="3240" w:type="dxa"/>
          </w:tcPr>
          <w:p w14:paraId="0F723EE4" w14:textId="54073967" w:rsidR="001B3E29" w:rsidRDefault="001B3E29" w:rsidP="001B3E29">
            <w:r>
              <w:rPr>
                <w:rFonts w:cstheme="minorHAnsi"/>
              </w:rPr>
              <w:t>C</w:t>
            </w:r>
            <w:r w:rsidRPr="00D83B79">
              <w:rPr>
                <w:rFonts w:cstheme="minorHAnsi"/>
              </w:rPr>
              <w:t>onducting a safety risk assessment for use of oxygen therapy in the home</w:t>
            </w:r>
          </w:p>
        </w:tc>
        <w:tc>
          <w:tcPr>
            <w:tcW w:w="3240" w:type="dxa"/>
          </w:tcPr>
          <w:p w14:paraId="2CE36727" w14:textId="305B7D69" w:rsidR="001B3E29" w:rsidRDefault="001B3E29" w:rsidP="001B3E29">
            <w:r w:rsidRPr="00D83B79">
              <w:rPr>
                <w:rFonts w:cstheme="minorHAnsi"/>
              </w:rPr>
              <w:t>Home Oxygen Safety Risk Assessment Procedures</w:t>
            </w:r>
          </w:p>
        </w:tc>
        <w:tc>
          <w:tcPr>
            <w:tcW w:w="2875" w:type="dxa"/>
          </w:tcPr>
          <w:p w14:paraId="2AF91118" w14:textId="3A995714" w:rsidR="001B3E29" w:rsidRPr="002E5B84" w:rsidRDefault="001B3E29" w:rsidP="001B3E29">
            <w:r w:rsidRPr="00F40EF5">
              <w:rPr>
                <w:rFonts w:cstheme="minorHAnsi"/>
              </w:rPr>
              <w:t>Surveyor recommended inclusion</w:t>
            </w:r>
          </w:p>
        </w:tc>
      </w:tr>
    </w:tbl>
    <w:p w14:paraId="1A1FA9EB" w14:textId="73EF40B2" w:rsidR="00677FCA" w:rsidRDefault="00677FCA" w:rsidP="00837F08">
      <w:pPr>
        <w:spacing w:line="360" w:lineRule="auto"/>
      </w:pPr>
    </w:p>
    <w:tbl>
      <w:tblPr>
        <w:tblStyle w:val="TableGrid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2160"/>
        <w:gridCol w:w="1080"/>
        <w:gridCol w:w="3240"/>
        <w:gridCol w:w="3240"/>
        <w:gridCol w:w="2875"/>
      </w:tblGrid>
      <w:tr w:rsidR="00677FCA" w14:paraId="443FBE97" w14:textId="77777777" w:rsidTr="00757057">
        <w:trPr>
          <w:cantSplit/>
          <w:tblHeader/>
        </w:trPr>
        <w:tc>
          <w:tcPr>
            <w:tcW w:w="12950" w:type="dxa"/>
            <w:gridSpan w:val="6"/>
            <w:shd w:val="clear" w:color="auto" w:fill="D9D9D9" w:themeFill="background1" w:themeFillShade="D9"/>
          </w:tcPr>
          <w:p w14:paraId="6ABF3421" w14:textId="57D1D12D" w:rsidR="00677FCA" w:rsidRPr="00327A9A" w:rsidRDefault="00677FCA" w:rsidP="00757057">
            <w:pPr>
              <w:rPr>
                <w:rFonts w:ascii="Franklin Gothic Demi" w:hAnsi="Franklin Gothic Demi"/>
                <w:smallCaps/>
                <w:sz w:val="28"/>
                <w:szCs w:val="28"/>
              </w:rPr>
            </w:pPr>
            <w:r>
              <w:rPr>
                <w:rFonts w:ascii="Franklin Gothic Demi" w:hAnsi="Franklin Gothic Demi"/>
                <w:smallCaps/>
                <w:sz w:val="28"/>
                <w:szCs w:val="28"/>
              </w:rPr>
              <w:t>Provision of Care, Treatment, and Services (P</w:t>
            </w:r>
            <w:r w:rsidRPr="00327A9A">
              <w:rPr>
                <w:rFonts w:ascii="Franklin Gothic Demi" w:hAnsi="Franklin Gothic Demi"/>
                <w:smallCaps/>
                <w:sz w:val="28"/>
                <w:szCs w:val="28"/>
              </w:rPr>
              <w:t>C)</w:t>
            </w:r>
          </w:p>
        </w:tc>
      </w:tr>
      <w:tr w:rsidR="00677FCA" w14:paraId="15035261" w14:textId="77777777" w:rsidTr="00757057">
        <w:trPr>
          <w:cantSplit/>
          <w:tblHeader/>
        </w:trPr>
        <w:tc>
          <w:tcPr>
            <w:tcW w:w="2515" w:type="dxa"/>
            <w:gridSpan w:val="2"/>
            <w:shd w:val="clear" w:color="auto" w:fill="F2F2F2" w:themeFill="background1" w:themeFillShade="F2"/>
          </w:tcPr>
          <w:p w14:paraId="5C7F7035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Standard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0009ACA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EP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23F02AF" w14:textId="428B5C28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>
              <w:rPr>
                <w:rFonts w:ascii="Franklin Gothic Demi" w:hAnsi="Franklin Gothic Demi"/>
              </w:rPr>
              <w:t xml:space="preserve">EP </w:t>
            </w:r>
            <w:r w:rsidRPr="00327A9A">
              <w:rPr>
                <w:rFonts w:ascii="Franklin Gothic Demi" w:hAnsi="Franklin Gothic Demi"/>
              </w:rPr>
              <w:t>Description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656E278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Sample Title</w:t>
            </w:r>
          </w:p>
        </w:tc>
        <w:tc>
          <w:tcPr>
            <w:tcW w:w="2875" w:type="dxa"/>
            <w:shd w:val="clear" w:color="auto" w:fill="F2F2F2" w:themeFill="background1" w:themeFillShade="F2"/>
          </w:tcPr>
          <w:p w14:paraId="5E3AE8D6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Basis for Inclusion</w:t>
            </w:r>
          </w:p>
        </w:tc>
      </w:tr>
      <w:tr w:rsidR="00757057" w14:paraId="39CBE2E5" w14:textId="77777777" w:rsidTr="00757057">
        <w:trPr>
          <w:cantSplit/>
        </w:trPr>
        <w:sdt>
          <w:sdtPr>
            <w:rPr>
              <w:rFonts w:cstheme="minorHAnsi"/>
              <w:color w:val="000000" w:themeColor="text1"/>
            </w:rPr>
            <w:id w:val="-209438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3B7C17A6" w14:textId="77777777" w:rsidR="00757057" w:rsidRDefault="00757057" w:rsidP="00757057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2A40EED" w14:textId="74BC8BBE" w:rsidR="00757057" w:rsidRPr="00621C16" w:rsidRDefault="00757057" w:rsidP="00757057">
            <w:pPr>
              <w:rPr>
                <w:color w:val="C00000"/>
                <w:u w:val="single"/>
              </w:rPr>
            </w:pPr>
            <w:r w:rsidRPr="00621C16">
              <w:rPr>
                <w:rFonts w:cstheme="minorHAnsi"/>
                <w:color w:val="C00000"/>
                <w:u w:val="single"/>
              </w:rPr>
              <w:t>PC.01.01.01</w:t>
            </w:r>
          </w:p>
        </w:tc>
        <w:tc>
          <w:tcPr>
            <w:tcW w:w="1080" w:type="dxa"/>
          </w:tcPr>
          <w:p w14:paraId="0ADD68DA" w14:textId="0049FC5A" w:rsidR="00757057" w:rsidRPr="00621C16" w:rsidRDefault="00757057" w:rsidP="00757057">
            <w:pPr>
              <w:rPr>
                <w:color w:val="C00000"/>
                <w:u w:val="single"/>
              </w:rPr>
            </w:pPr>
            <w:r w:rsidRPr="00621C16">
              <w:rPr>
                <w:rFonts w:cstheme="minorHAnsi"/>
                <w:color w:val="C00000"/>
                <w:u w:val="single"/>
              </w:rPr>
              <w:t>2</w:t>
            </w:r>
          </w:p>
        </w:tc>
        <w:tc>
          <w:tcPr>
            <w:tcW w:w="3240" w:type="dxa"/>
          </w:tcPr>
          <w:p w14:paraId="6B0C22FF" w14:textId="3D66DD9D" w:rsidR="00757057" w:rsidRPr="00621C16" w:rsidRDefault="001B3E29" w:rsidP="00757057">
            <w:pPr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Written p</w:t>
            </w:r>
            <w:r w:rsidR="00757057" w:rsidRPr="00621C16">
              <w:rPr>
                <w:rFonts w:cstheme="minorHAnsi"/>
                <w:color w:val="C00000"/>
                <w:u w:val="single"/>
              </w:rPr>
              <w:t>rocess for accepting a patient that includes criteria to determine the patient’s eligibility for care, treatment, and services and procedures for accepting referrals</w:t>
            </w:r>
          </w:p>
        </w:tc>
        <w:tc>
          <w:tcPr>
            <w:tcW w:w="3240" w:type="dxa"/>
          </w:tcPr>
          <w:p w14:paraId="4BA78C7E" w14:textId="3297C425" w:rsidR="00757057" w:rsidRPr="00621C16" w:rsidRDefault="00757057" w:rsidP="00757057">
            <w:pPr>
              <w:rPr>
                <w:color w:val="C00000"/>
                <w:u w:val="single"/>
              </w:rPr>
            </w:pPr>
            <w:r w:rsidRPr="00621C16">
              <w:rPr>
                <w:rFonts w:cstheme="minorHAnsi"/>
                <w:color w:val="C00000"/>
                <w:u w:val="single"/>
              </w:rPr>
              <w:t>Initial Assessment Procedures (home health and hospice)</w:t>
            </w:r>
          </w:p>
        </w:tc>
        <w:tc>
          <w:tcPr>
            <w:tcW w:w="2875" w:type="dxa"/>
          </w:tcPr>
          <w:p w14:paraId="75C5A15A" w14:textId="7125BD08" w:rsidR="00757057" w:rsidRPr="00621C16" w:rsidRDefault="00757057" w:rsidP="00757057">
            <w:pPr>
              <w:rPr>
                <w:color w:val="C00000"/>
                <w:u w:val="single"/>
              </w:rPr>
            </w:pPr>
            <w:r w:rsidRPr="00621C16">
              <w:rPr>
                <w:rFonts w:cstheme="minorHAnsi"/>
                <w:color w:val="C00000"/>
                <w:u w:val="single"/>
              </w:rPr>
              <w:t xml:space="preserve">EP </w:t>
            </w:r>
            <w:r w:rsidR="00E653FB" w:rsidRPr="00621C16">
              <w:rPr>
                <w:rFonts w:cstheme="minorHAnsi"/>
                <w:color w:val="C00000"/>
                <w:u w:val="single"/>
              </w:rPr>
              <w:t>requires written documentation</w:t>
            </w:r>
          </w:p>
        </w:tc>
      </w:tr>
      <w:tr w:rsidR="00757057" w14:paraId="6E35C618" w14:textId="77777777" w:rsidTr="00757057">
        <w:trPr>
          <w:cantSplit/>
        </w:trPr>
        <w:sdt>
          <w:sdtPr>
            <w:rPr>
              <w:rFonts w:cstheme="minorHAnsi"/>
              <w:color w:val="000000" w:themeColor="text1"/>
            </w:rPr>
            <w:id w:val="-29545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5DCC45EE" w14:textId="79418BDF" w:rsidR="00757057" w:rsidRDefault="00757057" w:rsidP="00757057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00A39408" w14:textId="292618EC" w:rsidR="00757057" w:rsidRDefault="00757057" w:rsidP="00757057">
            <w:r w:rsidRPr="00E80090">
              <w:rPr>
                <w:rFonts w:cstheme="minorHAnsi"/>
              </w:rPr>
              <w:t>PC.01.02.09</w:t>
            </w:r>
          </w:p>
        </w:tc>
        <w:tc>
          <w:tcPr>
            <w:tcW w:w="1080" w:type="dxa"/>
          </w:tcPr>
          <w:p w14:paraId="1E729ED8" w14:textId="3596D44E" w:rsidR="00757057" w:rsidRDefault="00757057" w:rsidP="00757057">
            <w:r w:rsidRPr="00E80090">
              <w:rPr>
                <w:rFonts w:cstheme="minorHAnsi"/>
              </w:rPr>
              <w:t>1</w:t>
            </w:r>
          </w:p>
        </w:tc>
        <w:tc>
          <w:tcPr>
            <w:tcW w:w="3240" w:type="dxa"/>
          </w:tcPr>
          <w:p w14:paraId="2E449731" w14:textId="6B24B017" w:rsidR="00757057" w:rsidRDefault="001B3E29" w:rsidP="00757057">
            <w:r>
              <w:rPr>
                <w:rFonts w:cstheme="minorHAnsi"/>
              </w:rPr>
              <w:t>Written criteria for i</w:t>
            </w:r>
            <w:r w:rsidR="00757057" w:rsidRPr="00E80090">
              <w:rPr>
                <w:rFonts w:cstheme="minorHAnsi"/>
              </w:rPr>
              <w:t>dentifying patients who may be victims of abuse, assault, neglect, and exploitation</w:t>
            </w:r>
          </w:p>
        </w:tc>
        <w:tc>
          <w:tcPr>
            <w:tcW w:w="3240" w:type="dxa"/>
            <w:vMerge w:val="restart"/>
          </w:tcPr>
          <w:p w14:paraId="18690629" w14:textId="2D371664" w:rsidR="00757057" w:rsidRDefault="00757057" w:rsidP="00757057">
            <w:r w:rsidRPr="00E80090">
              <w:rPr>
                <w:rFonts w:cstheme="minorHAnsi"/>
              </w:rPr>
              <w:t>Abuse and Neglect Assessment Procedures</w:t>
            </w:r>
          </w:p>
        </w:tc>
        <w:tc>
          <w:tcPr>
            <w:tcW w:w="2875" w:type="dxa"/>
            <w:vMerge w:val="restart"/>
          </w:tcPr>
          <w:p w14:paraId="101E1C71" w14:textId="30BF04DC" w:rsidR="00757057" w:rsidRPr="001B3E29" w:rsidRDefault="001B3E29" w:rsidP="00757057">
            <w:r w:rsidRPr="001B3E29">
              <w:rPr>
                <w:rFonts w:cstheme="minorHAnsi"/>
              </w:rPr>
              <w:t>EPs require written documentation</w:t>
            </w:r>
          </w:p>
        </w:tc>
      </w:tr>
      <w:tr w:rsidR="00757057" w14:paraId="49656B16" w14:textId="77777777" w:rsidTr="00757057">
        <w:trPr>
          <w:cantSplit/>
        </w:trPr>
        <w:sdt>
          <w:sdtPr>
            <w:rPr>
              <w:rFonts w:cstheme="minorHAnsi"/>
              <w:color w:val="000000" w:themeColor="text1"/>
            </w:rPr>
            <w:id w:val="-98577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1FFD8144" w14:textId="2F71F19D" w:rsidR="00757057" w:rsidRDefault="00757057" w:rsidP="00757057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5B54D735" w14:textId="77777777" w:rsidR="00757057" w:rsidRDefault="00757057" w:rsidP="00757057"/>
        </w:tc>
        <w:tc>
          <w:tcPr>
            <w:tcW w:w="1080" w:type="dxa"/>
          </w:tcPr>
          <w:p w14:paraId="60D0ED5C" w14:textId="26A3FEA5" w:rsidR="00757057" w:rsidRDefault="00757057" w:rsidP="00757057">
            <w:r w:rsidRPr="00E80090">
              <w:rPr>
                <w:rFonts w:cstheme="minorHAnsi"/>
              </w:rPr>
              <w:t>2</w:t>
            </w:r>
          </w:p>
        </w:tc>
        <w:tc>
          <w:tcPr>
            <w:tcW w:w="3240" w:type="dxa"/>
          </w:tcPr>
          <w:p w14:paraId="4A2ECBD8" w14:textId="75E264D0" w:rsidR="00757057" w:rsidRDefault="00BF01F9" w:rsidP="00757057">
            <w:r>
              <w:rPr>
                <w:rFonts w:cstheme="minorHAnsi"/>
              </w:rPr>
              <w:t>Maintaining a list to assist</w:t>
            </w:r>
            <w:r w:rsidR="00757057" w:rsidRPr="00E80090">
              <w:rPr>
                <w:rFonts w:cstheme="minorHAnsi"/>
              </w:rPr>
              <w:t xml:space="preserve"> with referrals for patients who may be victims of abuse, assault, neglect, and exploitation</w:t>
            </w:r>
          </w:p>
        </w:tc>
        <w:tc>
          <w:tcPr>
            <w:tcW w:w="3240" w:type="dxa"/>
            <w:vMerge/>
          </w:tcPr>
          <w:p w14:paraId="004F0D1E" w14:textId="77777777" w:rsidR="00757057" w:rsidRDefault="00757057" w:rsidP="00757057"/>
        </w:tc>
        <w:tc>
          <w:tcPr>
            <w:tcW w:w="2875" w:type="dxa"/>
            <w:vMerge/>
          </w:tcPr>
          <w:p w14:paraId="73B6DDBC" w14:textId="1CF68C5B" w:rsidR="00757057" w:rsidRDefault="00757057" w:rsidP="00757057"/>
        </w:tc>
      </w:tr>
      <w:tr w:rsidR="00DC1434" w14:paraId="7C928A3F" w14:textId="77777777" w:rsidTr="00757057">
        <w:trPr>
          <w:cantSplit/>
        </w:trPr>
        <w:sdt>
          <w:sdtPr>
            <w:rPr>
              <w:rFonts w:cstheme="minorHAnsi"/>
              <w:color w:val="000000" w:themeColor="text1"/>
            </w:rPr>
            <w:id w:val="-210363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52CA0189" w14:textId="7C14B424" w:rsidR="00DC1434" w:rsidRDefault="00DC1434" w:rsidP="00DC1434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AA9B6BE" w14:textId="0758C0E0" w:rsidR="00DC1434" w:rsidRDefault="00DC1434" w:rsidP="00DC1434">
            <w:r w:rsidRPr="00FA331F">
              <w:rPr>
                <w:rFonts w:cstheme="minorHAnsi"/>
              </w:rPr>
              <w:t>PC.01.03.01</w:t>
            </w:r>
          </w:p>
        </w:tc>
        <w:tc>
          <w:tcPr>
            <w:tcW w:w="1080" w:type="dxa"/>
          </w:tcPr>
          <w:p w14:paraId="4BD465EC" w14:textId="72EC18EE" w:rsidR="00DC1434" w:rsidRDefault="00DC1434" w:rsidP="00DC1434">
            <w:r w:rsidRPr="00FA331F">
              <w:rPr>
                <w:rFonts w:cstheme="minorHAnsi"/>
              </w:rPr>
              <w:t>1</w:t>
            </w:r>
          </w:p>
        </w:tc>
        <w:tc>
          <w:tcPr>
            <w:tcW w:w="3240" w:type="dxa"/>
          </w:tcPr>
          <w:p w14:paraId="2E56F2D7" w14:textId="114A37E0" w:rsidR="00DC1434" w:rsidRDefault="00BF01F9" w:rsidP="00DC1434">
            <w:r>
              <w:rPr>
                <w:rFonts w:cstheme="minorHAnsi"/>
              </w:rPr>
              <w:t>D</w:t>
            </w:r>
            <w:r w:rsidR="00DC1434" w:rsidRPr="00FA331F">
              <w:rPr>
                <w:rFonts w:cstheme="minorHAnsi"/>
              </w:rPr>
              <w:t>eveloping an individualized care plan based on patient needs</w:t>
            </w:r>
          </w:p>
        </w:tc>
        <w:tc>
          <w:tcPr>
            <w:tcW w:w="3240" w:type="dxa"/>
          </w:tcPr>
          <w:p w14:paraId="58AEEF5B" w14:textId="231628E3" w:rsidR="00DC1434" w:rsidRDefault="00DC1434" w:rsidP="00DC1434">
            <w:r w:rsidRPr="00FA331F">
              <w:rPr>
                <w:rFonts w:cstheme="minorHAnsi"/>
              </w:rPr>
              <w:t>Individualized Care Plan Development Procedures (home health and hospice)</w:t>
            </w:r>
          </w:p>
        </w:tc>
        <w:tc>
          <w:tcPr>
            <w:tcW w:w="2875" w:type="dxa"/>
          </w:tcPr>
          <w:p w14:paraId="4A215A50" w14:textId="45F74645" w:rsidR="00DC1434" w:rsidRPr="00E653FB" w:rsidRDefault="00E653FB" w:rsidP="00DC1434">
            <w:pPr>
              <w:contextualSpacing/>
            </w:pPr>
            <w:r w:rsidRPr="00E653FB">
              <w:rPr>
                <w:rFonts w:cstheme="minorHAnsi"/>
              </w:rPr>
              <w:t>Surveyor recommended inclusion</w:t>
            </w:r>
          </w:p>
        </w:tc>
      </w:tr>
      <w:tr w:rsidR="00757057" w14:paraId="03CED9FA" w14:textId="77777777" w:rsidTr="00757057">
        <w:trPr>
          <w:cantSplit/>
        </w:trPr>
        <w:sdt>
          <w:sdtPr>
            <w:rPr>
              <w:rFonts w:cstheme="minorHAnsi"/>
              <w:color w:val="000000" w:themeColor="text1"/>
            </w:rPr>
            <w:id w:val="-210348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1CCE9544" w14:textId="3957C522" w:rsidR="00757057" w:rsidRDefault="00757057" w:rsidP="00757057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C410747" w14:textId="2E264559" w:rsidR="00757057" w:rsidRDefault="00757057" w:rsidP="00757057">
            <w:r w:rsidRPr="007B1E96">
              <w:rPr>
                <w:rFonts w:cstheme="minorHAnsi"/>
              </w:rPr>
              <w:t>PC.02.02.01</w:t>
            </w:r>
          </w:p>
        </w:tc>
        <w:tc>
          <w:tcPr>
            <w:tcW w:w="1080" w:type="dxa"/>
          </w:tcPr>
          <w:p w14:paraId="25C103C3" w14:textId="0D3F3629" w:rsidR="00757057" w:rsidRDefault="00757057" w:rsidP="00757057">
            <w:r w:rsidRPr="007B1E96">
              <w:rPr>
                <w:rFonts w:cstheme="minorHAnsi"/>
              </w:rPr>
              <w:t>1</w:t>
            </w:r>
          </w:p>
        </w:tc>
        <w:tc>
          <w:tcPr>
            <w:tcW w:w="3240" w:type="dxa"/>
          </w:tcPr>
          <w:p w14:paraId="78BA28ED" w14:textId="402085C6" w:rsidR="00757057" w:rsidRDefault="00BF01F9" w:rsidP="00757057">
            <w:r>
              <w:rPr>
                <w:rFonts w:cstheme="minorHAnsi"/>
              </w:rPr>
              <w:t>Maintaining</w:t>
            </w:r>
            <w:r w:rsidR="00757057" w:rsidRPr="007B1E96">
              <w:t xml:space="preserve"> </w:t>
            </w:r>
            <w:r w:rsidR="001B3E29">
              <w:t>continuity in sharing</w:t>
            </w:r>
            <w:r w:rsidR="00757057" w:rsidRPr="007B1E96">
              <w:t xml:space="preserve"> patient </w:t>
            </w:r>
            <w:r w:rsidR="001B3E29">
              <w:t>information</w:t>
            </w:r>
            <w:r w:rsidR="00757057" w:rsidRPr="007B1E96">
              <w:t xml:space="preserve"> among all relevant providers, organizations, and settings</w:t>
            </w:r>
          </w:p>
        </w:tc>
        <w:tc>
          <w:tcPr>
            <w:tcW w:w="3240" w:type="dxa"/>
          </w:tcPr>
          <w:p w14:paraId="18C10B2E" w14:textId="1901667F" w:rsidR="00757057" w:rsidRDefault="00757057" w:rsidP="00757057">
            <w:r w:rsidRPr="00490641">
              <w:rPr>
                <w:rFonts w:cstheme="minorHAnsi"/>
              </w:rPr>
              <w:t>Continuity of Care Policy</w:t>
            </w:r>
          </w:p>
        </w:tc>
        <w:tc>
          <w:tcPr>
            <w:tcW w:w="2875" w:type="dxa"/>
          </w:tcPr>
          <w:p w14:paraId="40D69996" w14:textId="674E4DB6" w:rsidR="00757057" w:rsidRDefault="00BF01F9" w:rsidP="00757057">
            <w:r w:rsidRPr="00F40EF5">
              <w:rPr>
                <w:rFonts w:cstheme="minorHAnsi"/>
              </w:rPr>
              <w:t>Surveyor recommended inclusion</w:t>
            </w:r>
          </w:p>
        </w:tc>
      </w:tr>
      <w:tr w:rsidR="00EA5D02" w14:paraId="139CF163" w14:textId="77777777" w:rsidTr="00757057">
        <w:trPr>
          <w:cantSplit/>
        </w:trPr>
        <w:sdt>
          <w:sdtPr>
            <w:rPr>
              <w:rFonts w:cstheme="minorHAnsi"/>
              <w:color w:val="000000" w:themeColor="text1"/>
            </w:rPr>
            <w:id w:val="-198552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0FA4BA91" w14:textId="6D7D46E4" w:rsidR="00EA5D02" w:rsidRPr="00845884" w:rsidRDefault="00EA5D02" w:rsidP="00EA5D02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D9604CC" w14:textId="5A57ED27" w:rsidR="00EA5D02" w:rsidRPr="00EA5D02" w:rsidRDefault="00EA5D02" w:rsidP="00EA5D02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PC.04.01.01</w:t>
            </w:r>
          </w:p>
        </w:tc>
        <w:tc>
          <w:tcPr>
            <w:tcW w:w="1080" w:type="dxa"/>
          </w:tcPr>
          <w:p w14:paraId="3F42E1D2" w14:textId="7A31D3C5" w:rsidR="00EA5D02" w:rsidRPr="00EA5D02" w:rsidRDefault="00EA5D02" w:rsidP="00EA5D02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1</w:t>
            </w:r>
          </w:p>
        </w:tc>
        <w:tc>
          <w:tcPr>
            <w:tcW w:w="3240" w:type="dxa"/>
          </w:tcPr>
          <w:p w14:paraId="03DE1BB8" w14:textId="4A72C1AB" w:rsidR="00EA5D02" w:rsidRPr="00EA5D02" w:rsidRDefault="00BF01F9" w:rsidP="00EA5D02">
            <w:pPr>
              <w:contextualSpacing/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A</w:t>
            </w:r>
            <w:r w:rsidR="00EA5D02" w:rsidRPr="00EA5D02">
              <w:rPr>
                <w:rFonts w:cstheme="minorHAnsi"/>
                <w:color w:val="C00000"/>
                <w:u w:val="single"/>
              </w:rPr>
              <w:t>ddress</w:t>
            </w:r>
            <w:r>
              <w:rPr>
                <w:rFonts w:cstheme="minorHAnsi"/>
                <w:color w:val="C00000"/>
                <w:u w:val="single"/>
              </w:rPr>
              <w:t>ing</w:t>
            </w:r>
            <w:r w:rsidR="00EA5D02" w:rsidRPr="00EA5D02">
              <w:rPr>
                <w:rFonts w:cstheme="minorHAnsi"/>
                <w:color w:val="C00000"/>
                <w:u w:val="single"/>
              </w:rPr>
              <w:t xml:space="preserve"> a patient’s need for continuing care after discharge or a transfer</w:t>
            </w:r>
          </w:p>
        </w:tc>
        <w:tc>
          <w:tcPr>
            <w:tcW w:w="3240" w:type="dxa"/>
          </w:tcPr>
          <w:p w14:paraId="7ADA20EE" w14:textId="7079D0B9" w:rsidR="00EA5D02" w:rsidRPr="00EA5D02" w:rsidRDefault="00EA5D02" w:rsidP="00EA5D02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Discharge Planning Policy</w:t>
            </w:r>
          </w:p>
        </w:tc>
        <w:tc>
          <w:tcPr>
            <w:tcW w:w="2875" w:type="dxa"/>
          </w:tcPr>
          <w:p w14:paraId="1D2E486B" w14:textId="450323E0" w:rsidR="00EA5D02" w:rsidRPr="00EA5D02" w:rsidRDefault="00E653FB" w:rsidP="00EA5D02">
            <w:pPr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Surveyor recommended inclusion</w:t>
            </w:r>
          </w:p>
        </w:tc>
      </w:tr>
    </w:tbl>
    <w:p w14:paraId="3C91D497" w14:textId="62E65C75" w:rsidR="00677FCA" w:rsidRDefault="00677FCA" w:rsidP="00837F08">
      <w:pPr>
        <w:spacing w:line="360" w:lineRule="auto"/>
      </w:pPr>
    </w:p>
    <w:tbl>
      <w:tblPr>
        <w:tblStyle w:val="TableGrid"/>
        <w:tblW w:w="0" w:type="auto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2160"/>
        <w:gridCol w:w="1080"/>
        <w:gridCol w:w="3240"/>
        <w:gridCol w:w="3240"/>
        <w:gridCol w:w="2875"/>
      </w:tblGrid>
      <w:tr w:rsidR="00677FCA" w14:paraId="79D667CB" w14:textId="77777777" w:rsidTr="002E5B84">
        <w:trPr>
          <w:cantSplit/>
          <w:tblHeader/>
        </w:trPr>
        <w:tc>
          <w:tcPr>
            <w:tcW w:w="12950" w:type="dxa"/>
            <w:gridSpan w:val="6"/>
            <w:shd w:val="clear" w:color="auto" w:fill="D9D9D9" w:themeFill="background1" w:themeFillShade="D9"/>
          </w:tcPr>
          <w:p w14:paraId="34714E52" w14:textId="77777777" w:rsidR="00677FCA" w:rsidRPr="002E5B84" w:rsidRDefault="00677FCA" w:rsidP="00757057">
            <w:pPr>
              <w:rPr>
                <w:rFonts w:ascii="Franklin Gothic Demi" w:hAnsi="Franklin Gothic Demi"/>
                <w:smallCaps/>
                <w:sz w:val="28"/>
                <w:szCs w:val="28"/>
                <w:u w:val="single"/>
              </w:rPr>
            </w:pPr>
            <w:r w:rsidRPr="002E5B84">
              <w:rPr>
                <w:rFonts w:ascii="Franklin Gothic Demi" w:hAnsi="Franklin Gothic Demi"/>
                <w:smallCaps/>
                <w:color w:val="C00000"/>
                <w:sz w:val="28"/>
                <w:szCs w:val="28"/>
                <w:u w:val="single"/>
              </w:rPr>
              <w:t>Performance Improvement (PI)</w:t>
            </w:r>
          </w:p>
        </w:tc>
      </w:tr>
      <w:tr w:rsidR="00677FCA" w14:paraId="63F21FAB" w14:textId="77777777" w:rsidTr="002E5B84">
        <w:trPr>
          <w:cantSplit/>
          <w:tblHeader/>
        </w:trPr>
        <w:tc>
          <w:tcPr>
            <w:tcW w:w="2515" w:type="dxa"/>
            <w:gridSpan w:val="2"/>
            <w:shd w:val="clear" w:color="auto" w:fill="F2F2F2" w:themeFill="background1" w:themeFillShade="F2"/>
          </w:tcPr>
          <w:p w14:paraId="3158C5F1" w14:textId="77777777" w:rsidR="00677FCA" w:rsidRPr="00327A9A" w:rsidRDefault="00677FCA" w:rsidP="00757057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Standard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5AE774F" w14:textId="77777777" w:rsidR="00677FCA" w:rsidRPr="00327A9A" w:rsidRDefault="00677FCA" w:rsidP="00757057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EP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123D37E" w14:textId="77777777" w:rsidR="00677FCA" w:rsidRPr="00327A9A" w:rsidRDefault="00677FCA" w:rsidP="00757057">
            <w:pPr>
              <w:rPr>
                <w:rFonts w:ascii="Franklin Gothic Demi" w:hAnsi="Franklin Gothic Demi"/>
              </w:rPr>
            </w:pPr>
            <w:r>
              <w:rPr>
                <w:rFonts w:ascii="Franklin Gothic Demi" w:hAnsi="Franklin Gothic Demi"/>
              </w:rPr>
              <w:t xml:space="preserve">EP </w:t>
            </w:r>
            <w:r w:rsidRPr="00327A9A">
              <w:rPr>
                <w:rFonts w:ascii="Franklin Gothic Demi" w:hAnsi="Franklin Gothic Demi"/>
              </w:rPr>
              <w:t>Description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6752851" w14:textId="77777777" w:rsidR="00677FCA" w:rsidRPr="00327A9A" w:rsidRDefault="00677FCA" w:rsidP="00757057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Sample Title</w:t>
            </w:r>
          </w:p>
        </w:tc>
        <w:tc>
          <w:tcPr>
            <w:tcW w:w="2875" w:type="dxa"/>
            <w:shd w:val="clear" w:color="auto" w:fill="F2F2F2" w:themeFill="background1" w:themeFillShade="F2"/>
          </w:tcPr>
          <w:p w14:paraId="67989752" w14:textId="77777777" w:rsidR="00677FCA" w:rsidRPr="00327A9A" w:rsidRDefault="00677FCA" w:rsidP="00757057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Basis for Inclusion</w:t>
            </w:r>
          </w:p>
        </w:tc>
      </w:tr>
      <w:tr w:rsidR="0029048C" w14:paraId="21DEA2B4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48913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5AB5DF20" w14:textId="77777777" w:rsidR="0029048C" w:rsidRDefault="0029048C" w:rsidP="00EA5D02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0E3DC012" w14:textId="2908E806" w:rsidR="0029048C" w:rsidRPr="00EA5D02" w:rsidRDefault="0029048C" w:rsidP="00EA5D02">
            <w:pPr>
              <w:contextualSpacing/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PI.02.01.01</w:t>
            </w:r>
          </w:p>
        </w:tc>
        <w:tc>
          <w:tcPr>
            <w:tcW w:w="1080" w:type="dxa"/>
          </w:tcPr>
          <w:p w14:paraId="71FE2629" w14:textId="620B44BC" w:rsidR="0029048C" w:rsidRPr="00EA5D02" w:rsidRDefault="0029048C" w:rsidP="00EA5D02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4</w:t>
            </w:r>
          </w:p>
        </w:tc>
        <w:tc>
          <w:tcPr>
            <w:tcW w:w="3240" w:type="dxa"/>
            <w:vMerge w:val="restart"/>
          </w:tcPr>
          <w:p w14:paraId="3E0AF8DE" w14:textId="6DB54B01" w:rsidR="0029048C" w:rsidRPr="00EA5D02" w:rsidRDefault="00BF01F9" w:rsidP="00EA5D02">
            <w:pPr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Analyzing and comparing</w:t>
            </w:r>
            <w:r w:rsidR="0029048C" w:rsidRPr="00EA5D02">
              <w:rPr>
                <w:rFonts w:cstheme="minorHAnsi"/>
                <w:color w:val="C00000"/>
                <w:u w:val="single"/>
              </w:rPr>
              <w:t xml:space="preserve"> data to identify improvement opportunities</w:t>
            </w:r>
          </w:p>
        </w:tc>
        <w:tc>
          <w:tcPr>
            <w:tcW w:w="3240" w:type="dxa"/>
            <w:vMerge w:val="restart"/>
          </w:tcPr>
          <w:p w14:paraId="45FA2DCC" w14:textId="1579FB9F" w:rsidR="0029048C" w:rsidRPr="00EA5D02" w:rsidRDefault="0029048C" w:rsidP="00EA5D02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Performance Improvement Plan</w:t>
            </w:r>
          </w:p>
        </w:tc>
        <w:tc>
          <w:tcPr>
            <w:tcW w:w="2875" w:type="dxa"/>
            <w:vMerge w:val="restart"/>
          </w:tcPr>
          <w:p w14:paraId="29BBBA16" w14:textId="1BF1B78F" w:rsidR="0029048C" w:rsidRPr="00EA5D02" w:rsidRDefault="00E653FB" w:rsidP="00EA5D02">
            <w:pPr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Surveyor recommended inclusion</w:t>
            </w:r>
          </w:p>
        </w:tc>
      </w:tr>
      <w:tr w:rsidR="0029048C" w14:paraId="0F0DBED5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212522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497BA24" w14:textId="6A3C1F33" w:rsidR="0029048C" w:rsidRPr="00845884" w:rsidRDefault="0029048C" w:rsidP="0029048C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0BCCBF16" w14:textId="77777777" w:rsidR="0029048C" w:rsidRPr="00EA5D02" w:rsidRDefault="0029048C" w:rsidP="0029048C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48CB77D3" w14:textId="5C42EEDD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8</w:t>
            </w:r>
          </w:p>
        </w:tc>
        <w:tc>
          <w:tcPr>
            <w:tcW w:w="3240" w:type="dxa"/>
            <w:vMerge/>
          </w:tcPr>
          <w:p w14:paraId="40C0A268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392357EF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2875" w:type="dxa"/>
            <w:vMerge/>
          </w:tcPr>
          <w:p w14:paraId="1BF131BC" w14:textId="77777777" w:rsidR="0029048C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</w:tr>
      <w:tr w:rsidR="0029048C" w14:paraId="3ACF37E1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29389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5149C85" w14:textId="0B848DD1" w:rsidR="0029048C" w:rsidRDefault="0029048C" w:rsidP="0029048C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32C57EF2" w14:textId="4C597F41" w:rsidR="0029048C" w:rsidRPr="00EA5D02" w:rsidRDefault="0029048C" w:rsidP="0029048C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PI.03.01.01</w:t>
            </w:r>
          </w:p>
        </w:tc>
        <w:tc>
          <w:tcPr>
            <w:tcW w:w="1080" w:type="dxa"/>
          </w:tcPr>
          <w:p w14:paraId="5DA3E1A7" w14:textId="67C0FC24" w:rsidR="0029048C" w:rsidRPr="00EA5D02" w:rsidRDefault="0029048C" w:rsidP="0029048C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1</w:t>
            </w:r>
          </w:p>
        </w:tc>
        <w:tc>
          <w:tcPr>
            <w:tcW w:w="3240" w:type="dxa"/>
            <w:vMerge w:val="restart"/>
          </w:tcPr>
          <w:p w14:paraId="7314B867" w14:textId="1594981F" w:rsidR="0029048C" w:rsidRPr="00EA5D02" w:rsidRDefault="00BF01F9" w:rsidP="0029048C">
            <w:pPr>
              <w:contextualSpacing/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 xml:space="preserve">Prioritizing and acting on </w:t>
            </w:r>
            <w:r w:rsidR="0029048C" w:rsidRPr="00EA5D02">
              <w:rPr>
                <w:rFonts w:cstheme="minorHAnsi"/>
                <w:color w:val="C00000"/>
                <w:u w:val="single"/>
              </w:rPr>
              <w:t>improve</w:t>
            </w:r>
            <w:r w:rsidR="00B671A6">
              <w:rPr>
                <w:rFonts w:cstheme="minorHAnsi"/>
                <w:color w:val="C00000"/>
                <w:u w:val="single"/>
              </w:rPr>
              <w:t>ment</w:t>
            </w:r>
            <w:r w:rsidR="0029048C" w:rsidRPr="00EA5D02">
              <w:rPr>
                <w:rFonts w:cstheme="minorHAnsi"/>
                <w:color w:val="C00000"/>
                <w:u w:val="single"/>
              </w:rPr>
              <w:t xml:space="preserve"> </w:t>
            </w:r>
            <w:r>
              <w:rPr>
                <w:rFonts w:cstheme="minorHAnsi"/>
                <w:color w:val="C00000"/>
                <w:u w:val="single"/>
              </w:rPr>
              <w:t>opportunities</w:t>
            </w:r>
          </w:p>
        </w:tc>
        <w:tc>
          <w:tcPr>
            <w:tcW w:w="3240" w:type="dxa"/>
            <w:vMerge/>
          </w:tcPr>
          <w:p w14:paraId="7CF34778" w14:textId="0E2DFE1B" w:rsidR="0029048C" w:rsidRDefault="0029048C" w:rsidP="0029048C"/>
        </w:tc>
        <w:tc>
          <w:tcPr>
            <w:tcW w:w="2875" w:type="dxa"/>
            <w:vMerge/>
          </w:tcPr>
          <w:p w14:paraId="1C09B0C5" w14:textId="77777777" w:rsidR="0029048C" w:rsidRDefault="0029048C" w:rsidP="0029048C"/>
        </w:tc>
      </w:tr>
      <w:tr w:rsidR="0029048C" w14:paraId="5F1FA67D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67048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F4EBFED" w14:textId="7E9C535F" w:rsidR="0029048C" w:rsidRDefault="0029048C" w:rsidP="0029048C">
                <w:pPr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0B25E488" w14:textId="77777777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1080" w:type="dxa"/>
          </w:tcPr>
          <w:p w14:paraId="47BCEB94" w14:textId="0ED26BE1" w:rsidR="0029048C" w:rsidRPr="00EA5D02" w:rsidRDefault="0029048C" w:rsidP="0029048C">
            <w:pPr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2</w:t>
            </w:r>
          </w:p>
        </w:tc>
        <w:tc>
          <w:tcPr>
            <w:tcW w:w="3240" w:type="dxa"/>
            <w:vMerge/>
          </w:tcPr>
          <w:p w14:paraId="35A6731E" w14:textId="77777777" w:rsidR="0029048C" w:rsidRPr="00EA5D02" w:rsidRDefault="0029048C" w:rsidP="0029048C">
            <w:pPr>
              <w:contextualSpacing/>
              <w:rPr>
                <w:rFonts w:cstheme="minorHAnsi"/>
                <w:color w:val="C00000"/>
                <w:u w:val="single"/>
              </w:rPr>
            </w:pPr>
          </w:p>
        </w:tc>
        <w:tc>
          <w:tcPr>
            <w:tcW w:w="3240" w:type="dxa"/>
            <w:vMerge/>
          </w:tcPr>
          <w:p w14:paraId="4D9B2462" w14:textId="77777777" w:rsidR="0029048C" w:rsidRDefault="0029048C" w:rsidP="0029048C"/>
        </w:tc>
        <w:tc>
          <w:tcPr>
            <w:tcW w:w="2875" w:type="dxa"/>
            <w:vMerge/>
          </w:tcPr>
          <w:p w14:paraId="53CF9F50" w14:textId="77777777" w:rsidR="0029048C" w:rsidRDefault="0029048C" w:rsidP="0029048C"/>
        </w:tc>
      </w:tr>
    </w:tbl>
    <w:p w14:paraId="3A75D04B" w14:textId="15B9A98D" w:rsidR="00677FCA" w:rsidRDefault="00677FCA" w:rsidP="00837F08">
      <w:pPr>
        <w:spacing w:line="360" w:lineRule="auto"/>
      </w:pPr>
    </w:p>
    <w:tbl>
      <w:tblPr>
        <w:tblStyle w:val="TableGrid"/>
        <w:tblW w:w="0" w:type="auto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2160"/>
        <w:gridCol w:w="1080"/>
        <w:gridCol w:w="3240"/>
        <w:gridCol w:w="3240"/>
        <w:gridCol w:w="2875"/>
      </w:tblGrid>
      <w:tr w:rsidR="00677FCA" w14:paraId="0E2801F6" w14:textId="77777777" w:rsidTr="002E5B84">
        <w:trPr>
          <w:cantSplit/>
          <w:tblHeader/>
        </w:trPr>
        <w:tc>
          <w:tcPr>
            <w:tcW w:w="12950" w:type="dxa"/>
            <w:gridSpan w:val="6"/>
            <w:shd w:val="clear" w:color="auto" w:fill="D9D9D9" w:themeFill="background1" w:themeFillShade="D9"/>
          </w:tcPr>
          <w:p w14:paraId="0A26D0E1" w14:textId="711ABEF7" w:rsidR="00677FCA" w:rsidRPr="00327A9A" w:rsidRDefault="00677FCA" w:rsidP="00757057">
            <w:pPr>
              <w:rPr>
                <w:rFonts w:ascii="Franklin Gothic Demi" w:hAnsi="Franklin Gothic Demi"/>
                <w:smallCaps/>
                <w:sz w:val="28"/>
                <w:szCs w:val="28"/>
              </w:rPr>
            </w:pPr>
            <w:r>
              <w:rPr>
                <w:rFonts w:ascii="Franklin Gothic Demi" w:hAnsi="Franklin Gothic Demi"/>
                <w:smallCaps/>
                <w:sz w:val="28"/>
                <w:szCs w:val="28"/>
              </w:rPr>
              <w:lastRenderedPageBreak/>
              <w:t>Record of Care, Treatment, and Services (R</w:t>
            </w:r>
            <w:r w:rsidRPr="00327A9A">
              <w:rPr>
                <w:rFonts w:ascii="Franklin Gothic Demi" w:hAnsi="Franklin Gothic Demi"/>
                <w:smallCaps/>
                <w:sz w:val="28"/>
                <w:szCs w:val="28"/>
              </w:rPr>
              <w:t>C)</w:t>
            </w:r>
          </w:p>
        </w:tc>
      </w:tr>
      <w:tr w:rsidR="00677FCA" w14:paraId="26B5CE85" w14:textId="77777777" w:rsidTr="002E5B84">
        <w:trPr>
          <w:cantSplit/>
          <w:tblHeader/>
        </w:trPr>
        <w:tc>
          <w:tcPr>
            <w:tcW w:w="2515" w:type="dxa"/>
            <w:gridSpan w:val="2"/>
            <w:shd w:val="clear" w:color="auto" w:fill="F2F2F2" w:themeFill="background1" w:themeFillShade="F2"/>
          </w:tcPr>
          <w:p w14:paraId="2FDFF304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Standard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D7AA038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EP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4614DED" w14:textId="1DE747A8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>
              <w:rPr>
                <w:rFonts w:ascii="Franklin Gothic Demi" w:hAnsi="Franklin Gothic Demi"/>
              </w:rPr>
              <w:t xml:space="preserve">EP </w:t>
            </w:r>
            <w:r w:rsidRPr="00327A9A">
              <w:rPr>
                <w:rFonts w:ascii="Franklin Gothic Demi" w:hAnsi="Franklin Gothic Demi"/>
              </w:rPr>
              <w:t>Description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3F73ECF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Sample Title</w:t>
            </w:r>
          </w:p>
        </w:tc>
        <w:tc>
          <w:tcPr>
            <w:tcW w:w="2875" w:type="dxa"/>
            <w:shd w:val="clear" w:color="auto" w:fill="F2F2F2" w:themeFill="background1" w:themeFillShade="F2"/>
          </w:tcPr>
          <w:p w14:paraId="7F317080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Basis for Inclusion</w:t>
            </w:r>
          </w:p>
        </w:tc>
      </w:tr>
      <w:tr w:rsidR="00757057" w14:paraId="7A6FD6EF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89438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27C08D13" w14:textId="77777777" w:rsidR="00757057" w:rsidRDefault="00757057" w:rsidP="00757057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0F0D3B1" w14:textId="20949A22" w:rsidR="00757057" w:rsidRDefault="00757057" w:rsidP="00757057">
            <w:r w:rsidRPr="00F92906">
              <w:rPr>
                <w:rFonts w:cstheme="minorHAnsi"/>
              </w:rPr>
              <w:t>RC.01.05.01</w:t>
            </w:r>
          </w:p>
        </w:tc>
        <w:tc>
          <w:tcPr>
            <w:tcW w:w="1080" w:type="dxa"/>
          </w:tcPr>
          <w:p w14:paraId="51F5F335" w14:textId="7FE9D4AD" w:rsidR="00757057" w:rsidRDefault="00757057" w:rsidP="00757057">
            <w:r w:rsidRPr="00F92906">
              <w:rPr>
                <w:rFonts w:cstheme="minorHAnsi"/>
              </w:rPr>
              <w:t xml:space="preserve">1 </w:t>
            </w:r>
          </w:p>
        </w:tc>
        <w:tc>
          <w:tcPr>
            <w:tcW w:w="3240" w:type="dxa"/>
          </w:tcPr>
          <w:p w14:paraId="63802426" w14:textId="4890F83E" w:rsidR="00757057" w:rsidRDefault="00757057" w:rsidP="00757057">
            <w:r w:rsidRPr="00F92906">
              <w:rPr>
                <w:rFonts w:cstheme="minorHAnsi"/>
              </w:rPr>
              <w:t>Policy on patient record retention</w:t>
            </w:r>
          </w:p>
        </w:tc>
        <w:tc>
          <w:tcPr>
            <w:tcW w:w="3240" w:type="dxa"/>
          </w:tcPr>
          <w:p w14:paraId="45F7B539" w14:textId="7C90450D" w:rsidR="00757057" w:rsidRDefault="00757057" w:rsidP="00757057">
            <w:r w:rsidRPr="00F92906">
              <w:rPr>
                <w:rFonts w:cstheme="minorHAnsi"/>
              </w:rPr>
              <w:t>Patient Record Retention Policy</w:t>
            </w:r>
          </w:p>
        </w:tc>
        <w:tc>
          <w:tcPr>
            <w:tcW w:w="2875" w:type="dxa"/>
          </w:tcPr>
          <w:p w14:paraId="4AF0295E" w14:textId="7B44139B" w:rsidR="00757057" w:rsidRPr="00E653FB" w:rsidRDefault="00757057" w:rsidP="00757057">
            <w:r w:rsidRPr="00E653FB">
              <w:rPr>
                <w:rFonts w:cstheme="minorHAnsi"/>
              </w:rPr>
              <w:t xml:space="preserve">EP </w:t>
            </w:r>
            <w:r w:rsidR="00E653FB" w:rsidRPr="00E653FB">
              <w:rPr>
                <w:rFonts w:cstheme="minorHAnsi"/>
              </w:rPr>
              <w:t>requires written documentation</w:t>
            </w:r>
          </w:p>
        </w:tc>
      </w:tr>
    </w:tbl>
    <w:p w14:paraId="0695B608" w14:textId="1C1F33DC" w:rsidR="00677FCA" w:rsidRDefault="00677FCA" w:rsidP="00837F08">
      <w:pPr>
        <w:spacing w:line="360" w:lineRule="auto"/>
      </w:pPr>
    </w:p>
    <w:tbl>
      <w:tblPr>
        <w:tblStyle w:val="TableGrid"/>
        <w:tblW w:w="0" w:type="auto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2160"/>
        <w:gridCol w:w="1080"/>
        <w:gridCol w:w="3240"/>
        <w:gridCol w:w="3240"/>
        <w:gridCol w:w="2875"/>
      </w:tblGrid>
      <w:tr w:rsidR="00677FCA" w14:paraId="18821D87" w14:textId="77777777" w:rsidTr="002E5B84">
        <w:trPr>
          <w:cantSplit/>
          <w:tblHeader/>
        </w:trPr>
        <w:tc>
          <w:tcPr>
            <w:tcW w:w="12950" w:type="dxa"/>
            <w:gridSpan w:val="6"/>
            <w:shd w:val="clear" w:color="auto" w:fill="D9D9D9" w:themeFill="background1" w:themeFillShade="D9"/>
          </w:tcPr>
          <w:p w14:paraId="4718ABC2" w14:textId="2DE392D3" w:rsidR="00677FCA" w:rsidRPr="00327A9A" w:rsidRDefault="00677FCA" w:rsidP="00757057">
            <w:pPr>
              <w:rPr>
                <w:rFonts w:ascii="Franklin Gothic Demi" w:hAnsi="Franklin Gothic Demi"/>
                <w:smallCaps/>
                <w:sz w:val="28"/>
                <w:szCs w:val="28"/>
              </w:rPr>
            </w:pPr>
            <w:r>
              <w:rPr>
                <w:rFonts w:ascii="Franklin Gothic Demi" w:hAnsi="Franklin Gothic Demi"/>
                <w:smallCaps/>
                <w:sz w:val="28"/>
                <w:szCs w:val="28"/>
              </w:rPr>
              <w:t>Rights and Responsibilities of the Individual (RI</w:t>
            </w:r>
            <w:r w:rsidRPr="00327A9A">
              <w:rPr>
                <w:rFonts w:ascii="Franklin Gothic Demi" w:hAnsi="Franklin Gothic Demi"/>
                <w:smallCaps/>
                <w:sz w:val="28"/>
                <w:szCs w:val="28"/>
              </w:rPr>
              <w:t>)</w:t>
            </w:r>
          </w:p>
        </w:tc>
      </w:tr>
      <w:tr w:rsidR="00677FCA" w14:paraId="7B7F58AF" w14:textId="77777777" w:rsidTr="002E5B84">
        <w:trPr>
          <w:cantSplit/>
          <w:tblHeader/>
        </w:trPr>
        <w:tc>
          <w:tcPr>
            <w:tcW w:w="2515" w:type="dxa"/>
            <w:gridSpan w:val="2"/>
            <w:shd w:val="clear" w:color="auto" w:fill="F2F2F2" w:themeFill="background1" w:themeFillShade="F2"/>
          </w:tcPr>
          <w:p w14:paraId="52B374AC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Standard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98FBFE7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EP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AC1DD75" w14:textId="260A1CA4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>
              <w:rPr>
                <w:rFonts w:ascii="Franklin Gothic Demi" w:hAnsi="Franklin Gothic Demi"/>
              </w:rPr>
              <w:t xml:space="preserve">EP </w:t>
            </w:r>
            <w:r w:rsidRPr="00327A9A">
              <w:rPr>
                <w:rFonts w:ascii="Franklin Gothic Demi" w:hAnsi="Franklin Gothic Demi"/>
              </w:rPr>
              <w:t>Description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A59917E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Sample Title</w:t>
            </w:r>
          </w:p>
        </w:tc>
        <w:tc>
          <w:tcPr>
            <w:tcW w:w="2875" w:type="dxa"/>
            <w:shd w:val="clear" w:color="auto" w:fill="F2F2F2" w:themeFill="background1" w:themeFillShade="F2"/>
          </w:tcPr>
          <w:p w14:paraId="092F6D43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Basis for Inclusion</w:t>
            </w:r>
          </w:p>
        </w:tc>
      </w:tr>
      <w:tr w:rsidR="00757057" w14:paraId="4C3391F1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59632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5F7A3E5D" w14:textId="77777777" w:rsidR="00757057" w:rsidRDefault="00757057" w:rsidP="00757057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FB75B4F" w14:textId="250BA2A7" w:rsidR="00757057" w:rsidRDefault="00757057" w:rsidP="00945642">
            <w:pPr>
              <w:contextualSpacing/>
            </w:pPr>
            <w:r>
              <w:rPr>
                <w:rFonts w:cstheme="minorHAnsi"/>
              </w:rPr>
              <w:t>RI.01.01.01</w:t>
            </w:r>
          </w:p>
        </w:tc>
        <w:tc>
          <w:tcPr>
            <w:tcW w:w="1080" w:type="dxa"/>
          </w:tcPr>
          <w:p w14:paraId="6836EA9F" w14:textId="62169914" w:rsidR="00757057" w:rsidRDefault="00757057" w:rsidP="00757057">
            <w:r>
              <w:rPr>
                <w:rFonts w:cstheme="minorHAnsi"/>
              </w:rPr>
              <w:t>1</w:t>
            </w:r>
          </w:p>
        </w:tc>
        <w:tc>
          <w:tcPr>
            <w:tcW w:w="3240" w:type="dxa"/>
          </w:tcPr>
          <w:p w14:paraId="1DD3B898" w14:textId="692815AB" w:rsidR="00757057" w:rsidRDefault="001B3E29" w:rsidP="00757057">
            <w:r>
              <w:rPr>
                <w:rFonts w:cstheme="minorHAnsi"/>
              </w:rPr>
              <w:t>Written p</w:t>
            </w:r>
            <w:r w:rsidR="00757057">
              <w:rPr>
                <w:rFonts w:cstheme="minorHAnsi"/>
              </w:rPr>
              <w:t xml:space="preserve">olicy </w:t>
            </w:r>
            <w:r>
              <w:rPr>
                <w:rFonts w:cstheme="minorHAnsi"/>
              </w:rPr>
              <w:t>on</w:t>
            </w:r>
            <w:r w:rsidR="00757057">
              <w:rPr>
                <w:rFonts w:cstheme="minorHAnsi"/>
              </w:rPr>
              <w:t xml:space="preserve"> patient rights</w:t>
            </w:r>
          </w:p>
        </w:tc>
        <w:tc>
          <w:tcPr>
            <w:tcW w:w="3240" w:type="dxa"/>
          </w:tcPr>
          <w:p w14:paraId="5E5D6919" w14:textId="288A1C21" w:rsidR="00757057" w:rsidRDefault="00757057" w:rsidP="00757057">
            <w:r>
              <w:rPr>
                <w:rFonts w:cstheme="minorHAnsi"/>
              </w:rPr>
              <w:t>Patient Rights Policy</w:t>
            </w:r>
          </w:p>
        </w:tc>
        <w:tc>
          <w:tcPr>
            <w:tcW w:w="2875" w:type="dxa"/>
          </w:tcPr>
          <w:p w14:paraId="4095C1AB" w14:textId="10DDBF11" w:rsidR="00757057" w:rsidRPr="00E653FB" w:rsidRDefault="00757057" w:rsidP="00757057">
            <w:r w:rsidRPr="00E653FB">
              <w:rPr>
                <w:rFonts w:cstheme="minorHAnsi"/>
              </w:rPr>
              <w:t xml:space="preserve">EP </w:t>
            </w:r>
            <w:r w:rsidR="00E653FB" w:rsidRPr="00E653FB">
              <w:rPr>
                <w:rFonts w:cstheme="minorHAnsi"/>
              </w:rPr>
              <w:t>requires written documentation</w:t>
            </w:r>
          </w:p>
        </w:tc>
      </w:tr>
      <w:tr w:rsidR="00757057" w14:paraId="4EE8E67A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206514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17295B3" w14:textId="7E7A79BF" w:rsidR="00757057" w:rsidRDefault="00757057" w:rsidP="00757057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53E5FB59" w14:textId="43F290E9" w:rsidR="00757057" w:rsidRDefault="00757057" w:rsidP="00757057">
            <w:r>
              <w:rPr>
                <w:rFonts w:cstheme="minorHAnsi"/>
              </w:rPr>
              <w:t>RI.01.03.01</w:t>
            </w:r>
          </w:p>
        </w:tc>
        <w:tc>
          <w:tcPr>
            <w:tcW w:w="1080" w:type="dxa"/>
          </w:tcPr>
          <w:p w14:paraId="38E860F8" w14:textId="69A80224" w:rsidR="00757057" w:rsidRDefault="00757057" w:rsidP="00757057">
            <w:r w:rsidRPr="00F92906">
              <w:rPr>
                <w:rFonts w:cstheme="minorHAnsi"/>
              </w:rPr>
              <w:t>1</w:t>
            </w:r>
          </w:p>
        </w:tc>
        <w:tc>
          <w:tcPr>
            <w:tcW w:w="3240" w:type="dxa"/>
          </w:tcPr>
          <w:p w14:paraId="45DCE98D" w14:textId="087C609C" w:rsidR="00757057" w:rsidRDefault="001B3E29" w:rsidP="00757057">
            <w:r>
              <w:rPr>
                <w:rFonts w:cstheme="minorHAnsi"/>
              </w:rPr>
              <w:t>Written p</w:t>
            </w:r>
            <w:r w:rsidR="00757057">
              <w:rPr>
                <w:rFonts w:cstheme="minorHAnsi"/>
              </w:rPr>
              <w:t>olicy that describes informed consent</w:t>
            </w:r>
            <w:r>
              <w:rPr>
                <w:rFonts w:cstheme="minorHAnsi"/>
              </w:rPr>
              <w:t xml:space="preserve"> circumstances and documentation</w:t>
            </w:r>
          </w:p>
        </w:tc>
        <w:tc>
          <w:tcPr>
            <w:tcW w:w="3240" w:type="dxa"/>
          </w:tcPr>
          <w:p w14:paraId="46F8AFCC" w14:textId="4B8EFAFD" w:rsidR="00757057" w:rsidRDefault="00757057" w:rsidP="00757057">
            <w:r>
              <w:rPr>
                <w:rFonts w:cstheme="minorHAnsi"/>
              </w:rPr>
              <w:t>Informed Consent Policy</w:t>
            </w:r>
          </w:p>
        </w:tc>
        <w:tc>
          <w:tcPr>
            <w:tcW w:w="2875" w:type="dxa"/>
          </w:tcPr>
          <w:p w14:paraId="4D7CFC53" w14:textId="2672C600" w:rsidR="00757057" w:rsidRPr="00E653FB" w:rsidRDefault="00757057" w:rsidP="00757057">
            <w:r w:rsidRPr="00E653FB">
              <w:rPr>
                <w:rFonts w:cstheme="minorHAnsi"/>
              </w:rPr>
              <w:t xml:space="preserve">EP </w:t>
            </w:r>
            <w:r w:rsidR="00E653FB" w:rsidRPr="00E653FB">
              <w:rPr>
                <w:rFonts w:cstheme="minorHAnsi"/>
              </w:rPr>
              <w:t>requires written documentation</w:t>
            </w:r>
          </w:p>
        </w:tc>
      </w:tr>
      <w:tr w:rsidR="0056682B" w14:paraId="5B917811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200030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57DEA67E" w14:textId="19ADB536" w:rsidR="0056682B" w:rsidRDefault="0056682B" w:rsidP="0056682B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13A61741" w14:textId="6FC7DCBE" w:rsidR="0056682B" w:rsidRDefault="0056682B" w:rsidP="0056682B">
            <w:r>
              <w:rPr>
                <w:rFonts w:cstheme="minorHAnsi"/>
              </w:rPr>
              <w:t>RI.01.06.03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65D6C62B" w14:textId="616C6539" w:rsidR="0056682B" w:rsidRDefault="0056682B" w:rsidP="0056682B">
            <w:r>
              <w:rPr>
                <w:rFonts w:cstheme="minorHAnsi"/>
              </w:rPr>
              <w:t>5</w:t>
            </w:r>
          </w:p>
        </w:tc>
        <w:tc>
          <w:tcPr>
            <w:tcW w:w="3240" w:type="dxa"/>
            <w:shd w:val="clear" w:color="auto" w:fill="D9E2F3" w:themeFill="accent1" w:themeFillTint="33"/>
          </w:tcPr>
          <w:p w14:paraId="7B7D4A3E" w14:textId="6D670A86" w:rsidR="0056682B" w:rsidRDefault="0056682B" w:rsidP="0056682B">
            <w:r>
              <w:rPr>
                <w:rFonts w:cstheme="minorHAnsi"/>
              </w:rPr>
              <w:t>Procedures to investigate and document alleged violations and to prevent further potential violations</w:t>
            </w:r>
          </w:p>
        </w:tc>
        <w:tc>
          <w:tcPr>
            <w:tcW w:w="3240" w:type="dxa"/>
            <w:shd w:val="clear" w:color="auto" w:fill="D9E2F3" w:themeFill="accent1" w:themeFillTint="33"/>
          </w:tcPr>
          <w:p w14:paraId="10961893" w14:textId="02F4B94A" w:rsidR="0056682B" w:rsidRDefault="0056682B" w:rsidP="0056682B">
            <w:r>
              <w:rPr>
                <w:rFonts w:cstheme="minorHAnsi"/>
              </w:rPr>
              <w:t>Mistreatment and Misappropriation Prohibition Policy</w:t>
            </w:r>
          </w:p>
        </w:tc>
        <w:tc>
          <w:tcPr>
            <w:tcW w:w="2875" w:type="dxa"/>
            <w:shd w:val="clear" w:color="auto" w:fill="D9E2F3" w:themeFill="accent1" w:themeFillTint="33"/>
          </w:tcPr>
          <w:p w14:paraId="6939702E" w14:textId="56DA73E8" w:rsidR="0056682B" w:rsidRPr="00E653FB" w:rsidRDefault="0056682B" w:rsidP="0056682B">
            <w:r w:rsidRPr="00E653FB">
              <w:rPr>
                <w:rFonts w:cstheme="minorHAnsi"/>
              </w:rPr>
              <w:t xml:space="preserve">EP </w:t>
            </w:r>
            <w:r w:rsidR="00E653FB" w:rsidRPr="00E653FB">
              <w:rPr>
                <w:rFonts w:cstheme="minorHAnsi"/>
              </w:rPr>
              <w:t>requires written documentation</w:t>
            </w:r>
          </w:p>
        </w:tc>
      </w:tr>
      <w:tr w:rsidR="006563C9" w14:paraId="56456B13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188081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6B7F878" w14:textId="779EDD3A" w:rsidR="006563C9" w:rsidRDefault="006563C9" w:rsidP="0056682B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 w:val="restart"/>
          </w:tcPr>
          <w:p w14:paraId="0AC3FAB3" w14:textId="7E199940" w:rsidR="006563C9" w:rsidRDefault="006563C9" w:rsidP="0056682B">
            <w:r>
              <w:rPr>
                <w:rFonts w:cstheme="minorHAnsi"/>
              </w:rPr>
              <w:t>RI.01.07.01</w:t>
            </w:r>
          </w:p>
        </w:tc>
        <w:tc>
          <w:tcPr>
            <w:tcW w:w="1080" w:type="dxa"/>
          </w:tcPr>
          <w:p w14:paraId="1B75561C" w14:textId="37193211" w:rsidR="006563C9" w:rsidRDefault="006563C9" w:rsidP="0056682B">
            <w:r>
              <w:rPr>
                <w:rFonts w:cstheme="minorHAnsi"/>
              </w:rPr>
              <w:t>1</w:t>
            </w:r>
          </w:p>
        </w:tc>
        <w:tc>
          <w:tcPr>
            <w:tcW w:w="3240" w:type="dxa"/>
          </w:tcPr>
          <w:p w14:paraId="7F7522AC" w14:textId="5251C339" w:rsidR="006563C9" w:rsidRDefault="006563C9" w:rsidP="0056682B">
            <w:r>
              <w:rPr>
                <w:rFonts w:cstheme="minorHAnsi"/>
              </w:rPr>
              <w:t>Establishing a patient complaint resolution process</w:t>
            </w:r>
          </w:p>
        </w:tc>
        <w:tc>
          <w:tcPr>
            <w:tcW w:w="3240" w:type="dxa"/>
            <w:vMerge w:val="restart"/>
          </w:tcPr>
          <w:p w14:paraId="4BC00AA8" w14:textId="62FD40D0" w:rsidR="006563C9" w:rsidRPr="00A17F3E" w:rsidRDefault="006563C9" w:rsidP="0056682B">
            <w:r w:rsidRPr="00A17F3E">
              <w:rPr>
                <w:rFonts w:cstheme="minorHAnsi"/>
              </w:rPr>
              <w:t>Patient Complaint Resolution Policy</w:t>
            </w:r>
          </w:p>
        </w:tc>
        <w:tc>
          <w:tcPr>
            <w:tcW w:w="2875" w:type="dxa"/>
            <w:vMerge w:val="restart"/>
          </w:tcPr>
          <w:p w14:paraId="2165B7B5" w14:textId="74CFF3CE" w:rsidR="006563C9" w:rsidRDefault="006563C9" w:rsidP="0056682B">
            <w:r w:rsidRPr="00F40EF5">
              <w:rPr>
                <w:rFonts w:cstheme="minorHAnsi"/>
              </w:rPr>
              <w:t>Surveyor recommended inclusion</w:t>
            </w:r>
          </w:p>
        </w:tc>
      </w:tr>
      <w:tr w:rsidR="006563C9" w14:paraId="43D6DCA4" w14:textId="77777777" w:rsidTr="00A17F3E">
        <w:trPr>
          <w:cantSplit/>
        </w:trPr>
        <w:sdt>
          <w:sdtPr>
            <w:rPr>
              <w:rFonts w:cstheme="minorHAnsi"/>
              <w:color w:val="000000" w:themeColor="text1"/>
            </w:rPr>
            <w:id w:val="122811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029AD51" w14:textId="7FFD900C" w:rsidR="006563C9" w:rsidRDefault="006563C9" w:rsidP="0056682B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  <w:vMerge/>
          </w:tcPr>
          <w:p w14:paraId="19EAC81B" w14:textId="77777777" w:rsidR="006563C9" w:rsidRDefault="006563C9" w:rsidP="0056682B"/>
        </w:tc>
        <w:tc>
          <w:tcPr>
            <w:tcW w:w="1080" w:type="dxa"/>
            <w:shd w:val="clear" w:color="auto" w:fill="auto"/>
          </w:tcPr>
          <w:p w14:paraId="5F0B78D1" w14:textId="28AC60D4" w:rsidR="006563C9" w:rsidRDefault="006563C9" w:rsidP="0056682B">
            <w:r>
              <w:rPr>
                <w:rFonts w:cstheme="minorHAnsi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626CEEE" w14:textId="26010732" w:rsidR="006563C9" w:rsidRDefault="006563C9" w:rsidP="0056682B">
            <w:r>
              <w:rPr>
                <w:rFonts w:cstheme="minorHAnsi"/>
              </w:rPr>
              <w:t xml:space="preserve">Investigation and </w:t>
            </w:r>
            <w:r w:rsidR="001B3E29">
              <w:rPr>
                <w:rFonts w:cstheme="minorHAnsi"/>
              </w:rPr>
              <w:t xml:space="preserve">resolution of </w:t>
            </w:r>
            <w:r>
              <w:rPr>
                <w:rFonts w:cstheme="minorHAnsi"/>
              </w:rPr>
              <w:t>patient and/or family complaints</w:t>
            </w:r>
          </w:p>
        </w:tc>
        <w:tc>
          <w:tcPr>
            <w:tcW w:w="3240" w:type="dxa"/>
            <w:vMerge/>
          </w:tcPr>
          <w:p w14:paraId="29DD549B" w14:textId="77777777" w:rsidR="006563C9" w:rsidRDefault="006563C9" w:rsidP="0056682B"/>
        </w:tc>
        <w:tc>
          <w:tcPr>
            <w:tcW w:w="2875" w:type="dxa"/>
            <w:vMerge/>
            <w:shd w:val="clear" w:color="auto" w:fill="D9E2F3" w:themeFill="accent1" w:themeFillTint="33"/>
          </w:tcPr>
          <w:p w14:paraId="2B03977A" w14:textId="59F2ADC8" w:rsidR="006563C9" w:rsidRPr="00E653FB" w:rsidRDefault="006563C9" w:rsidP="0056682B"/>
        </w:tc>
      </w:tr>
      <w:tr w:rsidR="0056682B" w14:paraId="4B838D00" w14:textId="77777777" w:rsidTr="002E5B84">
        <w:trPr>
          <w:cantSplit/>
        </w:trPr>
        <w:tc>
          <w:tcPr>
            <w:tcW w:w="355" w:type="dxa"/>
            <w:vAlign w:val="center"/>
          </w:tcPr>
          <w:p w14:paraId="73CBC542" w14:textId="77777777" w:rsidR="0056682B" w:rsidRDefault="0056682B" w:rsidP="0056682B">
            <w:pPr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2160" w:type="dxa"/>
            <w:shd w:val="clear" w:color="auto" w:fill="auto"/>
          </w:tcPr>
          <w:p w14:paraId="6B5B5808" w14:textId="4C073CBA" w:rsidR="0056682B" w:rsidRPr="00EA5D02" w:rsidRDefault="0056682B" w:rsidP="0056682B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RI.02.01.01</w:t>
            </w:r>
          </w:p>
        </w:tc>
        <w:tc>
          <w:tcPr>
            <w:tcW w:w="1080" w:type="dxa"/>
            <w:shd w:val="clear" w:color="auto" w:fill="auto"/>
          </w:tcPr>
          <w:p w14:paraId="2A4D09D8" w14:textId="4CB18170" w:rsidR="0056682B" w:rsidRPr="00EA5D02" w:rsidRDefault="0056682B" w:rsidP="0056682B">
            <w:pPr>
              <w:rPr>
                <w:rFonts w:cstheme="minorHAnsi"/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87F5C56" w14:textId="1A5AD944" w:rsidR="0056682B" w:rsidRPr="00EA5D02" w:rsidRDefault="001B3E29" w:rsidP="0056682B">
            <w:pPr>
              <w:contextualSpacing/>
              <w:rPr>
                <w:rFonts w:cstheme="minorHAnsi"/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Written p</w:t>
            </w:r>
            <w:r w:rsidR="0056682B" w:rsidRPr="00EA5D02">
              <w:rPr>
                <w:rFonts w:cstheme="minorHAnsi"/>
                <w:color w:val="C00000"/>
                <w:u w:val="single"/>
              </w:rPr>
              <w:t>olicy that defines patient responsibilities</w:t>
            </w:r>
          </w:p>
        </w:tc>
        <w:tc>
          <w:tcPr>
            <w:tcW w:w="3240" w:type="dxa"/>
            <w:shd w:val="clear" w:color="auto" w:fill="auto"/>
          </w:tcPr>
          <w:p w14:paraId="79064A45" w14:textId="5E77E51C" w:rsidR="0056682B" w:rsidRPr="00EA5D02" w:rsidRDefault="0056682B" w:rsidP="0056682B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>Patient Responsibilities Policy</w:t>
            </w:r>
          </w:p>
        </w:tc>
        <w:tc>
          <w:tcPr>
            <w:tcW w:w="2875" w:type="dxa"/>
            <w:shd w:val="clear" w:color="auto" w:fill="auto"/>
          </w:tcPr>
          <w:p w14:paraId="015C4303" w14:textId="26285754" w:rsidR="0056682B" w:rsidRPr="00EA5D02" w:rsidRDefault="0056682B" w:rsidP="0056682B">
            <w:pPr>
              <w:contextualSpacing/>
              <w:rPr>
                <w:rFonts w:cstheme="minorHAnsi"/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 xml:space="preserve">EP </w:t>
            </w:r>
            <w:r w:rsidR="00E653FB">
              <w:rPr>
                <w:rFonts w:cstheme="minorHAnsi"/>
                <w:color w:val="C00000"/>
                <w:u w:val="single"/>
              </w:rPr>
              <w:t>requires written documentation</w:t>
            </w:r>
          </w:p>
        </w:tc>
      </w:tr>
    </w:tbl>
    <w:p w14:paraId="74153FBB" w14:textId="24DB57B2" w:rsidR="00677FCA" w:rsidRDefault="00677FCA" w:rsidP="00837F08">
      <w:pPr>
        <w:spacing w:line="360" w:lineRule="auto"/>
      </w:pPr>
    </w:p>
    <w:tbl>
      <w:tblPr>
        <w:tblStyle w:val="TableGrid"/>
        <w:tblW w:w="0" w:type="auto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2160"/>
        <w:gridCol w:w="1080"/>
        <w:gridCol w:w="3240"/>
        <w:gridCol w:w="3240"/>
        <w:gridCol w:w="2875"/>
      </w:tblGrid>
      <w:tr w:rsidR="00677FCA" w14:paraId="02A24E38" w14:textId="77777777" w:rsidTr="002E5B84">
        <w:trPr>
          <w:cantSplit/>
          <w:tblHeader/>
        </w:trPr>
        <w:tc>
          <w:tcPr>
            <w:tcW w:w="12950" w:type="dxa"/>
            <w:gridSpan w:val="6"/>
            <w:shd w:val="clear" w:color="auto" w:fill="D9D9D9" w:themeFill="background1" w:themeFillShade="D9"/>
          </w:tcPr>
          <w:p w14:paraId="4ACF0291" w14:textId="62F72BB3" w:rsidR="00677FCA" w:rsidRPr="002E5B84" w:rsidRDefault="00677FCA" w:rsidP="00757057">
            <w:pPr>
              <w:rPr>
                <w:rFonts w:ascii="Franklin Gothic Demi" w:hAnsi="Franklin Gothic Demi"/>
                <w:smallCaps/>
                <w:color w:val="C00000"/>
                <w:sz w:val="28"/>
                <w:szCs w:val="28"/>
                <w:u w:val="single"/>
              </w:rPr>
            </w:pPr>
            <w:r w:rsidRPr="002E5B84">
              <w:rPr>
                <w:rFonts w:ascii="Franklin Gothic Demi" w:hAnsi="Franklin Gothic Demi"/>
                <w:smallCaps/>
                <w:color w:val="C00000"/>
                <w:sz w:val="28"/>
                <w:szCs w:val="28"/>
                <w:u w:val="single"/>
              </w:rPr>
              <w:t>Waived Testing (WT)</w:t>
            </w:r>
          </w:p>
        </w:tc>
      </w:tr>
      <w:tr w:rsidR="00677FCA" w14:paraId="503D20D8" w14:textId="77777777" w:rsidTr="002E5B84">
        <w:trPr>
          <w:cantSplit/>
          <w:tblHeader/>
        </w:trPr>
        <w:tc>
          <w:tcPr>
            <w:tcW w:w="2515" w:type="dxa"/>
            <w:gridSpan w:val="2"/>
            <w:shd w:val="clear" w:color="auto" w:fill="F2F2F2" w:themeFill="background1" w:themeFillShade="F2"/>
          </w:tcPr>
          <w:p w14:paraId="279F7025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Standard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A9DFEF5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EP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A4ABA60" w14:textId="316B402F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>
              <w:rPr>
                <w:rFonts w:ascii="Franklin Gothic Demi" w:hAnsi="Franklin Gothic Demi"/>
              </w:rPr>
              <w:t xml:space="preserve">EP </w:t>
            </w:r>
            <w:r w:rsidRPr="00327A9A">
              <w:rPr>
                <w:rFonts w:ascii="Franklin Gothic Demi" w:hAnsi="Franklin Gothic Demi"/>
              </w:rPr>
              <w:t>Description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FDC9F48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Sample Title</w:t>
            </w:r>
          </w:p>
        </w:tc>
        <w:tc>
          <w:tcPr>
            <w:tcW w:w="2875" w:type="dxa"/>
            <w:shd w:val="clear" w:color="auto" w:fill="F2F2F2" w:themeFill="background1" w:themeFillShade="F2"/>
          </w:tcPr>
          <w:p w14:paraId="7DD78603" w14:textId="77777777" w:rsidR="00677FCA" w:rsidRPr="00327A9A" w:rsidRDefault="00677FCA" w:rsidP="00677FCA">
            <w:pPr>
              <w:rPr>
                <w:rFonts w:ascii="Franklin Gothic Demi" w:hAnsi="Franklin Gothic Demi"/>
              </w:rPr>
            </w:pPr>
            <w:r w:rsidRPr="00327A9A">
              <w:rPr>
                <w:rFonts w:ascii="Franklin Gothic Demi" w:hAnsi="Franklin Gothic Demi"/>
              </w:rPr>
              <w:t>Basis for Inclusion</w:t>
            </w:r>
          </w:p>
        </w:tc>
      </w:tr>
      <w:tr w:rsidR="00945642" w14:paraId="0A0073D4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95883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5421CCC5" w14:textId="77777777" w:rsidR="00945642" w:rsidRDefault="00945642" w:rsidP="00945642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FB9744A" w14:textId="031D62B4" w:rsidR="00945642" w:rsidRPr="00945642" w:rsidRDefault="00945642" w:rsidP="00945642">
            <w:pPr>
              <w:rPr>
                <w:color w:val="C00000"/>
                <w:u w:val="single"/>
              </w:rPr>
            </w:pPr>
            <w:r w:rsidRPr="00945642">
              <w:rPr>
                <w:rFonts w:cstheme="minorHAnsi"/>
                <w:color w:val="C00000"/>
                <w:u w:val="single"/>
              </w:rPr>
              <w:t>WT.01.01.01</w:t>
            </w:r>
          </w:p>
        </w:tc>
        <w:tc>
          <w:tcPr>
            <w:tcW w:w="1080" w:type="dxa"/>
          </w:tcPr>
          <w:p w14:paraId="78AF02BC" w14:textId="19603F14" w:rsidR="00945642" w:rsidRPr="00945642" w:rsidRDefault="00945642" w:rsidP="00945642">
            <w:pPr>
              <w:rPr>
                <w:color w:val="C00000"/>
                <w:u w:val="single"/>
              </w:rPr>
            </w:pPr>
            <w:r w:rsidRPr="00945642">
              <w:rPr>
                <w:rFonts w:cstheme="minorHAnsi"/>
                <w:color w:val="C00000"/>
                <w:u w:val="single"/>
              </w:rPr>
              <w:t>2</w:t>
            </w:r>
          </w:p>
        </w:tc>
        <w:tc>
          <w:tcPr>
            <w:tcW w:w="3240" w:type="dxa"/>
          </w:tcPr>
          <w:p w14:paraId="6D08EDEA" w14:textId="50CFAB8B" w:rsidR="00945642" w:rsidRPr="00945642" w:rsidRDefault="001B3E29" w:rsidP="00B16A1E">
            <w:pPr>
              <w:contextualSpacing/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>Written p</w:t>
            </w:r>
            <w:r w:rsidR="00945642" w:rsidRPr="00945642">
              <w:rPr>
                <w:rFonts w:cstheme="minorHAnsi"/>
                <w:color w:val="C00000"/>
                <w:u w:val="single"/>
              </w:rPr>
              <w:t xml:space="preserve">olicies and procedures for </w:t>
            </w:r>
            <w:r w:rsidR="00B16A1E">
              <w:rPr>
                <w:rFonts w:cstheme="minorHAnsi"/>
                <w:color w:val="C00000"/>
                <w:u w:val="single"/>
              </w:rPr>
              <w:t xml:space="preserve">activities associated with </w:t>
            </w:r>
            <w:r w:rsidR="00945642" w:rsidRPr="00945642">
              <w:rPr>
                <w:rFonts w:cstheme="minorHAnsi"/>
                <w:color w:val="C00000"/>
                <w:u w:val="single"/>
              </w:rPr>
              <w:t>waived testing</w:t>
            </w:r>
          </w:p>
        </w:tc>
        <w:tc>
          <w:tcPr>
            <w:tcW w:w="3240" w:type="dxa"/>
          </w:tcPr>
          <w:p w14:paraId="0A9C2186" w14:textId="6DE265CA" w:rsidR="00945642" w:rsidRPr="00945642" w:rsidRDefault="00945642" w:rsidP="00945642">
            <w:pPr>
              <w:contextualSpacing/>
              <w:rPr>
                <w:color w:val="C00000"/>
                <w:u w:val="single"/>
              </w:rPr>
            </w:pPr>
            <w:r w:rsidRPr="00945642">
              <w:rPr>
                <w:rFonts w:cstheme="minorHAnsi"/>
                <w:color w:val="C00000"/>
                <w:u w:val="single"/>
              </w:rPr>
              <w:t>Waived Testing Policy</w:t>
            </w:r>
          </w:p>
        </w:tc>
        <w:tc>
          <w:tcPr>
            <w:tcW w:w="2875" w:type="dxa"/>
          </w:tcPr>
          <w:p w14:paraId="22BEBA5E" w14:textId="5CD1C26A" w:rsidR="00945642" w:rsidRPr="00EA5D02" w:rsidRDefault="00945642" w:rsidP="00945642">
            <w:pPr>
              <w:rPr>
                <w:color w:val="C00000"/>
                <w:u w:val="single"/>
              </w:rPr>
            </w:pPr>
            <w:r w:rsidRPr="00EA5D02">
              <w:rPr>
                <w:rFonts w:cstheme="minorHAnsi"/>
                <w:color w:val="C00000"/>
                <w:u w:val="single"/>
              </w:rPr>
              <w:t xml:space="preserve">EP </w:t>
            </w:r>
            <w:r w:rsidR="00E653FB">
              <w:rPr>
                <w:rFonts w:cstheme="minorHAnsi"/>
                <w:color w:val="C00000"/>
                <w:u w:val="single"/>
              </w:rPr>
              <w:t>requires written documentation</w:t>
            </w:r>
          </w:p>
        </w:tc>
      </w:tr>
      <w:tr w:rsidR="00945642" w14:paraId="49921379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35003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E685106" w14:textId="4E484593" w:rsidR="00945642" w:rsidRDefault="00945642" w:rsidP="00945642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12F93830" w14:textId="1085A7BF" w:rsidR="00945642" w:rsidRPr="00945642" w:rsidRDefault="00945642" w:rsidP="00945642">
            <w:pPr>
              <w:rPr>
                <w:color w:val="C00000"/>
                <w:u w:val="single"/>
              </w:rPr>
            </w:pPr>
            <w:r w:rsidRPr="00945642">
              <w:rPr>
                <w:rFonts w:cstheme="minorHAnsi"/>
                <w:color w:val="C00000"/>
                <w:u w:val="single"/>
              </w:rPr>
              <w:t>WT.03.01.01</w:t>
            </w:r>
          </w:p>
        </w:tc>
        <w:tc>
          <w:tcPr>
            <w:tcW w:w="1080" w:type="dxa"/>
          </w:tcPr>
          <w:p w14:paraId="7DED3737" w14:textId="7281146A" w:rsidR="00945642" w:rsidRPr="00945642" w:rsidRDefault="00945642" w:rsidP="00945642">
            <w:pPr>
              <w:rPr>
                <w:color w:val="C00000"/>
                <w:u w:val="single"/>
              </w:rPr>
            </w:pPr>
            <w:r w:rsidRPr="00945642">
              <w:rPr>
                <w:rFonts w:cstheme="minorHAnsi"/>
                <w:color w:val="C00000"/>
                <w:u w:val="single"/>
              </w:rPr>
              <w:t>6</w:t>
            </w:r>
          </w:p>
        </w:tc>
        <w:tc>
          <w:tcPr>
            <w:tcW w:w="3240" w:type="dxa"/>
          </w:tcPr>
          <w:p w14:paraId="106C3883" w14:textId="5CF91207" w:rsidR="00945642" w:rsidRPr="00945642" w:rsidRDefault="00945642" w:rsidP="00945642">
            <w:pPr>
              <w:rPr>
                <w:color w:val="C00000"/>
                <w:u w:val="single"/>
              </w:rPr>
            </w:pPr>
            <w:r w:rsidRPr="00945642">
              <w:rPr>
                <w:rFonts w:cstheme="minorHAnsi"/>
                <w:color w:val="C00000"/>
                <w:u w:val="single"/>
              </w:rPr>
              <w:t>Policy related to intervals for assessing waived testing competence</w:t>
            </w:r>
          </w:p>
        </w:tc>
        <w:tc>
          <w:tcPr>
            <w:tcW w:w="3240" w:type="dxa"/>
          </w:tcPr>
          <w:p w14:paraId="22C0B310" w14:textId="52674AE5" w:rsidR="00945642" w:rsidRPr="00945642" w:rsidRDefault="00B671A6" w:rsidP="00945642">
            <w:pPr>
              <w:contextualSpacing/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 xml:space="preserve">Staff </w:t>
            </w:r>
            <w:r w:rsidR="00945642" w:rsidRPr="00945642">
              <w:rPr>
                <w:rFonts w:cstheme="minorHAnsi"/>
                <w:color w:val="C00000"/>
                <w:u w:val="single"/>
              </w:rPr>
              <w:t>Waived Testing Competency Assessment</w:t>
            </w:r>
          </w:p>
        </w:tc>
        <w:tc>
          <w:tcPr>
            <w:tcW w:w="2875" w:type="dxa"/>
          </w:tcPr>
          <w:p w14:paraId="55A22C80" w14:textId="37CA530D" w:rsidR="00945642" w:rsidRPr="00945642" w:rsidRDefault="00945642" w:rsidP="00945642">
            <w:pPr>
              <w:rPr>
                <w:color w:val="C00000"/>
                <w:u w:val="single"/>
              </w:rPr>
            </w:pPr>
            <w:r w:rsidRPr="00945642">
              <w:rPr>
                <w:rFonts w:cstheme="minorHAnsi"/>
                <w:color w:val="C00000"/>
                <w:u w:val="single"/>
              </w:rPr>
              <w:t xml:space="preserve">EP </w:t>
            </w:r>
            <w:r w:rsidR="00E653FB">
              <w:rPr>
                <w:rFonts w:cstheme="minorHAnsi"/>
                <w:color w:val="C00000"/>
                <w:u w:val="single"/>
              </w:rPr>
              <w:t>requires written documentation</w:t>
            </w:r>
          </w:p>
        </w:tc>
      </w:tr>
      <w:tr w:rsidR="00945642" w14:paraId="471FD402" w14:textId="77777777" w:rsidTr="002E5B84">
        <w:trPr>
          <w:cantSplit/>
        </w:trPr>
        <w:sdt>
          <w:sdtPr>
            <w:rPr>
              <w:rFonts w:cstheme="minorHAnsi"/>
              <w:color w:val="000000" w:themeColor="text1"/>
            </w:rPr>
            <w:id w:val="-195848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0401F528" w14:textId="4E8B6BE7" w:rsidR="00945642" w:rsidRDefault="00945642" w:rsidP="00945642"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5A26BE18" w14:textId="1D4B1F16" w:rsidR="00945642" w:rsidRPr="00945642" w:rsidRDefault="00945642" w:rsidP="00945642">
            <w:pPr>
              <w:rPr>
                <w:color w:val="C00000"/>
                <w:u w:val="single"/>
              </w:rPr>
            </w:pPr>
            <w:r w:rsidRPr="00945642">
              <w:rPr>
                <w:rFonts w:cstheme="minorHAnsi"/>
                <w:color w:val="C00000"/>
                <w:u w:val="single"/>
              </w:rPr>
              <w:t>WT.04.01.01</w:t>
            </w:r>
          </w:p>
        </w:tc>
        <w:tc>
          <w:tcPr>
            <w:tcW w:w="1080" w:type="dxa"/>
          </w:tcPr>
          <w:p w14:paraId="1B579243" w14:textId="65F441A4" w:rsidR="00945642" w:rsidRPr="00945642" w:rsidRDefault="00945642" w:rsidP="00945642">
            <w:pPr>
              <w:rPr>
                <w:color w:val="C00000"/>
                <w:u w:val="single"/>
              </w:rPr>
            </w:pPr>
            <w:r w:rsidRPr="00945642">
              <w:rPr>
                <w:rFonts w:cstheme="minorHAnsi"/>
                <w:color w:val="C00000"/>
                <w:u w:val="single"/>
              </w:rPr>
              <w:t>1</w:t>
            </w:r>
          </w:p>
        </w:tc>
        <w:tc>
          <w:tcPr>
            <w:tcW w:w="3240" w:type="dxa"/>
          </w:tcPr>
          <w:p w14:paraId="0992CB44" w14:textId="08E92674" w:rsidR="00945642" w:rsidRPr="00945642" w:rsidRDefault="001B3E29" w:rsidP="00945642">
            <w:pPr>
              <w:contextualSpacing/>
              <w:rPr>
                <w:color w:val="C00000"/>
                <w:u w:val="single"/>
              </w:rPr>
            </w:pPr>
            <w:r>
              <w:rPr>
                <w:rFonts w:cstheme="minorHAnsi"/>
                <w:color w:val="C00000"/>
                <w:u w:val="single"/>
              </w:rPr>
              <w:t xml:space="preserve">Written </w:t>
            </w:r>
            <w:r>
              <w:rPr>
                <w:rFonts w:cstheme="minorHAnsi"/>
                <w:color w:val="C00000"/>
                <w:u w:val="single"/>
              </w:rPr>
              <w:t>q</w:t>
            </w:r>
            <w:r w:rsidR="00945642" w:rsidRPr="00945642">
              <w:rPr>
                <w:rFonts w:cstheme="minorHAnsi"/>
                <w:color w:val="C00000"/>
                <w:u w:val="single"/>
              </w:rPr>
              <w:t>uality control plan for waived testing</w:t>
            </w:r>
          </w:p>
        </w:tc>
        <w:tc>
          <w:tcPr>
            <w:tcW w:w="3240" w:type="dxa"/>
          </w:tcPr>
          <w:p w14:paraId="5F8CA8A6" w14:textId="19A15A93" w:rsidR="00945642" w:rsidRPr="00945642" w:rsidRDefault="00945642" w:rsidP="00945642">
            <w:pPr>
              <w:contextualSpacing/>
              <w:rPr>
                <w:color w:val="C00000"/>
                <w:u w:val="single"/>
              </w:rPr>
            </w:pPr>
            <w:r w:rsidRPr="00945642">
              <w:rPr>
                <w:rFonts w:cstheme="minorHAnsi"/>
                <w:color w:val="C00000"/>
                <w:u w:val="single"/>
              </w:rPr>
              <w:t>Waived Testing Quality Control P</w:t>
            </w:r>
            <w:r w:rsidR="00BB7538">
              <w:rPr>
                <w:rFonts w:cstheme="minorHAnsi"/>
                <w:color w:val="C00000"/>
                <w:u w:val="single"/>
              </w:rPr>
              <w:t>lan</w:t>
            </w:r>
          </w:p>
        </w:tc>
        <w:tc>
          <w:tcPr>
            <w:tcW w:w="2875" w:type="dxa"/>
          </w:tcPr>
          <w:p w14:paraId="322EC3F1" w14:textId="39FE433B" w:rsidR="00945642" w:rsidRPr="00945642" w:rsidRDefault="00945642" w:rsidP="00945642">
            <w:pPr>
              <w:rPr>
                <w:color w:val="C00000"/>
                <w:u w:val="single"/>
              </w:rPr>
            </w:pPr>
            <w:r w:rsidRPr="00945642">
              <w:rPr>
                <w:rFonts w:cstheme="minorHAnsi"/>
                <w:color w:val="C00000"/>
                <w:u w:val="single"/>
              </w:rPr>
              <w:t xml:space="preserve">EP </w:t>
            </w:r>
            <w:r w:rsidR="00E653FB">
              <w:rPr>
                <w:rFonts w:cstheme="minorHAnsi"/>
                <w:color w:val="C00000"/>
                <w:u w:val="single"/>
              </w:rPr>
              <w:t>requires written documentation</w:t>
            </w:r>
          </w:p>
        </w:tc>
      </w:tr>
    </w:tbl>
    <w:p w14:paraId="0DC01285" w14:textId="73A24B4E" w:rsidR="00677FCA" w:rsidRDefault="00677FCA" w:rsidP="00837F08">
      <w:pPr>
        <w:spacing w:line="360" w:lineRule="auto"/>
      </w:pPr>
    </w:p>
    <w:sectPr w:rsidR="00677FCA" w:rsidSect="00837F08">
      <w:headerReference w:type="default" r:id="rId11"/>
      <w:footerReference w:type="default" r:id="rId12"/>
      <w:endnotePr>
        <w:numFmt w:val="chicago"/>
      </w:end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00429" w14:textId="77777777" w:rsidR="001C7765" w:rsidRPr="00FD3F83" w:rsidRDefault="001C7765" w:rsidP="0081274C">
      <w:pPr>
        <w:rPr>
          <w:sz w:val="16"/>
          <w:szCs w:val="16"/>
        </w:rPr>
      </w:pPr>
      <w:r w:rsidRPr="00FD3F83">
        <w:rPr>
          <w:sz w:val="16"/>
          <w:szCs w:val="16"/>
        </w:rPr>
        <w:separator/>
      </w:r>
    </w:p>
  </w:endnote>
  <w:endnote w:type="continuationSeparator" w:id="0">
    <w:p w14:paraId="59D9FC24" w14:textId="77777777" w:rsidR="001C7765" w:rsidRDefault="001C7765" w:rsidP="0081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libri" w:hAnsi="Calibri"/>
        <w:sz w:val="16"/>
        <w:szCs w:val="16"/>
      </w:rPr>
      <w:id w:val="-1165153376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Calibri" w:hAnsi="Calibri"/>
                <w:sz w:val="16"/>
                <w:szCs w:val="16"/>
              </w:rPr>
              <w:id w:val="-2037657498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Calibri" w:hAnsi="Calibri"/>
                    <w:sz w:val="16"/>
                    <w:szCs w:val="16"/>
                  </w:rPr>
                  <w:id w:val="1278149420"/>
                  <w:docPartObj>
                    <w:docPartGallery w:val="Page Numbers (Top of Page)"/>
                    <w:docPartUnique/>
                  </w:docPartObj>
                </w:sdtPr>
                <w:sdtContent>
                  <w:sdt>
                    <w:sdtPr>
                      <w:rPr>
                        <w:rFonts w:ascii="Franklin Gothic Demi" w:hAnsi="Franklin Gothic Demi"/>
                        <w:sz w:val="16"/>
                        <w:szCs w:val="16"/>
                      </w:rPr>
                      <w:id w:val="-89450887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Calibri" w:hAnsi="Calibri"/>
                      </w:rPr>
                    </w:sdtEndPr>
                    <w:sdtContent>
                      <w:p w14:paraId="799B77A5" w14:textId="14114855" w:rsidR="001C7765" w:rsidRPr="003C17BB" w:rsidRDefault="001C7765" w:rsidP="00757057">
                        <w:pPr>
                          <w:pStyle w:val="Footer"/>
                          <w:tabs>
                            <w:tab w:val="clear" w:pos="4680"/>
                            <w:tab w:val="clear" w:pos="9360"/>
                            <w:tab w:val="right" w:pos="12960"/>
                          </w:tabs>
                          <w:rPr>
                            <w:sz w:val="16"/>
                            <w:szCs w:val="16"/>
                          </w:rPr>
                        </w:pPr>
                        <w:r w:rsidRPr="003C17BB">
                          <w:rPr>
                            <w:sz w:val="16"/>
                            <w:szCs w:val="16"/>
                          </w:rPr>
                          <w:t>First published in</w:t>
                        </w:r>
                        <w:r w:rsidRPr="003C17BB">
                          <w:rPr>
                            <w:rFonts w:ascii="Franklin Gothic Demi" w:hAnsi="Franklin Gothic Demi"/>
                            <w:sz w:val="16"/>
                            <w:szCs w:val="16"/>
                          </w:rPr>
                          <w:t xml:space="preserve"> </w:t>
                        </w:r>
                        <w:r w:rsidRPr="00A320E3">
                          <w:rPr>
                            <w:rFonts w:ascii="Franklin Gothic Demi" w:hAnsi="Franklin Gothic Demi"/>
                            <w:i/>
                            <w:iCs/>
                            <w:sz w:val="16"/>
                            <w:szCs w:val="16"/>
                          </w:rPr>
                          <w:t xml:space="preserve">PolicySource </w:t>
                        </w:r>
                        <w:r>
                          <w:rPr>
                            <w:rFonts w:ascii="Franklin Gothic Demi" w:hAnsi="Franklin Gothic Demi"/>
                            <w:i/>
                            <w:iCs/>
                            <w:sz w:val="16"/>
                            <w:szCs w:val="16"/>
                          </w:rPr>
                          <w:t>Home Care</w:t>
                        </w:r>
                        <w:r>
                          <w:rPr>
                            <w:sz w:val="16"/>
                            <w:szCs w:val="16"/>
                          </w:rPr>
                          <w:t>: April</w:t>
                        </w:r>
                        <w:r w:rsidRPr="003C17BB">
                          <w:rPr>
                            <w:sz w:val="16"/>
                            <w:szCs w:val="16"/>
                          </w:rPr>
                          <w:t xml:space="preserve"> 2021</w:t>
                        </w:r>
                        <w:r>
                          <w:rPr>
                            <w:sz w:val="16"/>
                            <w:szCs w:val="16"/>
                          </w:rPr>
                          <w:t>; Updated July 2021</w:t>
                        </w:r>
                        <w:r w:rsidRPr="003C17BB">
                          <w:rPr>
                            <w:sz w:val="16"/>
                            <w:szCs w:val="16"/>
                          </w:rPr>
                          <w:t>.</w:t>
                        </w:r>
                        <w:r w:rsidRPr="003C17BB">
                          <w:rPr>
                            <w:rFonts w:ascii="Calibri" w:hAnsi="Calibri"/>
                            <w:sz w:val="16"/>
                            <w:szCs w:val="16"/>
                          </w:rPr>
                          <w:tab/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  <w:p w14:paraId="5C49E482" w14:textId="77777777" w:rsidR="001C7765" w:rsidRPr="003C17BB" w:rsidRDefault="001C7765" w:rsidP="00757057">
    <w:pPr>
      <w:pStyle w:val="Footer"/>
      <w:tabs>
        <w:tab w:val="clear" w:pos="4680"/>
        <w:tab w:val="clear" w:pos="9360"/>
        <w:tab w:val="right" w:pos="12960"/>
      </w:tabs>
      <w:rPr>
        <w:sz w:val="16"/>
        <w:szCs w:val="16"/>
      </w:rPr>
    </w:pPr>
    <w:r w:rsidRPr="003C17BB">
      <w:rPr>
        <w:sz w:val="16"/>
        <w:szCs w:val="16"/>
      </w:rPr>
      <w:t>© 2021 The Joint Commission. May be adapted for internal use.</w:t>
    </w:r>
    <w:r w:rsidRPr="003C17BB">
      <w:rPr>
        <w:rFonts w:ascii="Calibri" w:hAnsi="Calibri"/>
        <w:sz w:val="16"/>
        <w:szCs w:val="16"/>
      </w:rPr>
      <w:tab/>
    </w:r>
    <w:r w:rsidRPr="003C17BB">
      <w:rPr>
        <w:sz w:val="16"/>
        <w:szCs w:val="16"/>
      </w:rPr>
      <w:t xml:space="preserve">Page </w:t>
    </w:r>
    <w:r w:rsidRPr="003C17BB">
      <w:rPr>
        <w:b/>
        <w:bCs/>
        <w:sz w:val="16"/>
        <w:szCs w:val="16"/>
      </w:rPr>
      <w:fldChar w:fldCharType="begin"/>
    </w:r>
    <w:r w:rsidRPr="003C17BB">
      <w:rPr>
        <w:b/>
        <w:bCs/>
        <w:sz w:val="16"/>
        <w:szCs w:val="16"/>
      </w:rPr>
      <w:instrText xml:space="preserve"> PAGE </w:instrText>
    </w:r>
    <w:r w:rsidRPr="003C17BB">
      <w:rPr>
        <w:b/>
        <w:bCs/>
        <w:sz w:val="16"/>
        <w:szCs w:val="16"/>
      </w:rPr>
      <w:fldChar w:fldCharType="separate"/>
    </w:r>
    <w:r w:rsidRPr="003C17BB">
      <w:rPr>
        <w:b/>
        <w:bCs/>
        <w:sz w:val="16"/>
        <w:szCs w:val="16"/>
      </w:rPr>
      <w:t>1</w:t>
    </w:r>
    <w:r w:rsidRPr="003C17BB">
      <w:rPr>
        <w:b/>
        <w:bCs/>
        <w:sz w:val="16"/>
        <w:szCs w:val="16"/>
      </w:rPr>
      <w:fldChar w:fldCharType="end"/>
    </w:r>
    <w:r w:rsidRPr="003C17BB">
      <w:rPr>
        <w:sz w:val="16"/>
        <w:szCs w:val="16"/>
      </w:rPr>
      <w:t xml:space="preserve"> of </w:t>
    </w:r>
    <w:r w:rsidRPr="003C17BB">
      <w:rPr>
        <w:b/>
        <w:bCs/>
        <w:sz w:val="16"/>
        <w:szCs w:val="16"/>
      </w:rPr>
      <w:fldChar w:fldCharType="begin"/>
    </w:r>
    <w:r w:rsidRPr="003C17BB">
      <w:rPr>
        <w:b/>
        <w:bCs/>
        <w:sz w:val="16"/>
        <w:szCs w:val="16"/>
      </w:rPr>
      <w:instrText xml:space="preserve"> NUMPAGES  </w:instrText>
    </w:r>
    <w:r w:rsidRPr="003C17BB">
      <w:rPr>
        <w:b/>
        <w:bCs/>
        <w:sz w:val="16"/>
        <w:szCs w:val="16"/>
      </w:rPr>
      <w:fldChar w:fldCharType="separate"/>
    </w:r>
    <w:r w:rsidRPr="003C17BB">
      <w:rPr>
        <w:b/>
        <w:bCs/>
        <w:sz w:val="16"/>
        <w:szCs w:val="16"/>
      </w:rPr>
      <w:t>4</w:t>
    </w:r>
    <w:r w:rsidRPr="003C17B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8C1AF" w14:textId="77777777" w:rsidR="001C7765" w:rsidRDefault="001C7765" w:rsidP="0081274C">
      <w:r>
        <w:separator/>
      </w:r>
    </w:p>
  </w:footnote>
  <w:footnote w:type="continuationSeparator" w:id="0">
    <w:p w14:paraId="1869200B" w14:textId="77777777" w:rsidR="001C7765" w:rsidRDefault="001C7765" w:rsidP="0081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179A4" w14:textId="2F9DCC66" w:rsidR="001C7765" w:rsidRPr="009E09E1" w:rsidRDefault="001C7765" w:rsidP="0081274C">
    <w:pPr>
      <w:pStyle w:val="Header"/>
      <w:rPr>
        <w:sz w:val="16"/>
        <w:szCs w:val="16"/>
      </w:rPr>
    </w:pPr>
    <w:r w:rsidRPr="009E09E1">
      <w:rPr>
        <w:rFonts w:ascii="Franklin Gothic Demi" w:hAnsi="Franklin Gothic Demi"/>
        <w:sz w:val="16"/>
        <w:szCs w:val="16"/>
      </w:rPr>
      <w:t>File Name:</w:t>
    </w:r>
    <w:r w:rsidRPr="009E09E1">
      <w:rPr>
        <w:sz w:val="16"/>
        <w:szCs w:val="16"/>
      </w:rPr>
      <w:t xml:space="preserve"> </w:t>
    </w:r>
    <w:r>
      <w:rPr>
        <w:sz w:val="16"/>
        <w:szCs w:val="16"/>
      </w:rPr>
      <w:t>Policies, Procedures, or Plans for Home Care UPDATED!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A44A2"/>
    <w:multiLevelType w:val="hybridMultilevel"/>
    <w:tmpl w:val="636C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1BEB"/>
    <w:multiLevelType w:val="hybridMultilevel"/>
    <w:tmpl w:val="61F2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C37A0"/>
    <w:multiLevelType w:val="hybridMultilevel"/>
    <w:tmpl w:val="737A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42CA8"/>
    <w:multiLevelType w:val="hybridMultilevel"/>
    <w:tmpl w:val="DC34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56D8D"/>
    <w:multiLevelType w:val="hybridMultilevel"/>
    <w:tmpl w:val="0184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07938"/>
    <w:multiLevelType w:val="hybridMultilevel"/>
    <w:tmpl w:val="6C4E6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D454A"/>
    <w:multiLevelType w:val="hybridMultilevel"/>
    <w:tmpl w:val="F8A8C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08"/>
    <w:rsid w:val="00084CD1"/>
    <w:rsid w:val="00093314"/>
    <w:rsid w:val="000E722A"/>
    <w:rsid w:val="0013043E"/>
    <w:rsid w:val="0015070C"/>
    <w:rsid w:val="001B3308"/>
    <w:rsid w:val="001B3E29"/>
    <w:rsid w:val="001C7765"/>
    <w:rsid w:val="001D34D8"/>
    <w:rsid w:val="00201E2E"/>
    <w:rsid w:val="002207C2"/>
    <w:rsid w:val="00222596"/>
    <w:rsid w:val="00233DF2"/>
    <w:rsid w:val="0029048C"/>
    <w:rsid w:val="002E5B84"/>
    <w:rsid w:val="00327A9A"/>
    <w:rsid w:val="003B32A2"/>
    <w:rsid w:val="003C17BB"/>
    <w:rsid w:val="003C3A05"/>
    <w:rsid w:val="003E57A0"/>
    <w:rsid w:val="003E6230"/>
    <w:rsid w:val="0040125B"/>
    <w:rsid w:val="00444226"/>
    <w:rsid w:val="004836D3"/>
    <w:rsid w:val="00510342"/>
    <w:rsid w:val="0056682B"/>
    <w:rsid w:val="005A455B"/>
    <w:rsid w:val="005C51C7"/>
    <w:rsid w:val="00604F3A"/>
    <w:rsid w:val="00621C16"/>
    <w:rsid w:val="006563C9"/>
    <w:rsid w:val="00677FCA"/>
    <w:rsid w:val="006942F5"/>
    <w:rsid w:val="006A3648"/>
    <w:rsid w:val="006F1BC8"/>
    <w:rsid w:val="00744813"/>
    <w:rsid w:val="00757057"/>
    <w:rsid w:val="007A0443"/>
    <w:rsid w:val="008078AA"/>
    <w:rsid w:val="0081274C"/>
    <w:rsid w:val="00821BCB"/>
    <w:rsid w:val="00824084"/>
    <w:rsid w:val="00837F08"/>
    <w:rsid w:val="0085155E"/>
    <w:rsid w:val="008A0CF2"/>
    <w:rsid w:val="008E3022"/>
    <w:rsid w:val="00943321"/>
    <w:rsid w:val="00945642"/>
    <w:rsid w:val="009B6E3A"/>
    <w:rsid w:val="009E09E1"/>
    <w:rsid w:val="009E5981"/>
    <w:rsid w:val="00A17F3E"/>
    <w:rsid w:val="00A3195A"/>
    <w:rsid w:val="00A320E3"/>
    <w:rsid w:val="00A70759"/>
    <w:rsid w:val="00AA2339"/>
    <w:rsid w:val="00AE1929"/>
    <w:rsid w:val="00AF5CCE"/>
    <w:rsid w:val="00B16A1E"/>
    <w:rsid w:val="00B24167"/>
    <w:rsid w:val="00B45235"/>
    <w:rsid w:val="00B671A6"/>
    <w:rsid w:val="00B8568F"/>
    <w:rsid w:val="00BB1AD3"/>
    <w:rsid w:val="00BB7538"/>
    <w:rsid w:val="00BF01F9"/>
    <w:rsid w:val="00C01971"/>
    <w:rsid w:val="00C1545B"/>
    <w:rsid w:val="00C341AF"/>
    <w:rsid w:val="00C6354F"/>
    <w:rsid w:val="00CC17D0"/>
    <w:rsid w:val="00CF13A1"/>
    <w:rsid w:val="00D00DC2"/>
    <w:rsid w:val="00DC1434"/>
    <w:rsid w:val="00E653FB"/>
    <w:rsid w:val="00EA5D02"/>
    <w:rsid w:val="00EF7693"/>
    <w:rsid w:val="00F40EF5"/>
    <w:rsid w:val="00F918E6"/>
    <w:rsid w:val="00FD3F83"/>
    <w:rsid w:val="00FD7BB6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2E77BCD"/>
  <w15:chartTrackingRefBased/>
  <w15:docId w15:val="{FF16749D-BBD2-4FEB-922A-AA35DDA9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235"/>
    <w:pPr>
      <w:widowControl w:val="0"/>
      <w:autoSpaceDE w:val="0"/>
      <w:autoSpaceDN w:val="0"/>
      <w:spacing w:after="0" w:line="240" w:lineRule="auto"/>
    </w:pPr>
    <w:rPr>
      <w:rFonts w:ascii="Franklin Gothic Book" w:hAnsi="Franklin Gothic Book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235"/>
    <w:pPr>
      <w:outlineLvl w:val="0"/>
    </w:pPr>
    <w:rPr>
      <w:rFonts w:ascii="Franklin Gothic Demi" w:hAnsi="Franklin Gothic Demi"/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235"/>
    <w:pPr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B45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235"/>
    <w:rPr>
      <w:rFonts w:ascii="Franklin Gothic Book" w:hAnsi="Franklin Gothic Book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B45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235"/>
    <w:rPr>
      <w:rFonts w:ascii="Franklin Gothic Book" w:hAnsi="Franklin Gothic Book" w:cs="Arial"/>
    </w:rPr>
  </w:style>
  <w:style w:type="paragraph" w:customStyle="1" w:styleId="Header2">
    <w:name w:val="Header 2"/>
    <w:basedOn w:val="Normal"/>
    <w:link w:val="Header2Char"/>
    <w:qFormat/>
    <w:rsid w:val="00B45235"/>
    <w:rPr>
      <w:rFonts w:ascii="Franklin Gothic Demi" w:hAnsi="Franklin Gothic Demi"/>
      <w:smallCaps/>
      <w:sz w:val="16"/>
      <w:szCs w:val="16"/>
    </w:rPr>
  </w:style>
  <w:style w:type="character" w:customStyle="1" w:styleId="Header2Char">
    <w:name w:val="Header 2 Char"/>
    <w:basedOn w:val="DefaultParagraphFont"/>
    <w:link w:val="Header2"/>
    <w:rsid w:val="00B45235"/>
    <w:rPr>
      <w:rFonts w:ascii="Franklin Gothic Demi" w:hAnsi="Franklin Gothic Demi" w:cs="Arial"/>
      <w:smallCaps/>
      <w:sz w:val="16"/>
      <w:szCs w:val="16"/>
    </w:rPr>
  </w:style>
  <w:style w:type="character" w:customStyle="1" w:styleId="apple-converted-space">
    <w:name w:val="apple-converted-space"/>
    <w:basedOn w:val="DefaultParagraphFont"/>
    <w:rsid w:val="00B45235"/>
  </w:style>
  <w:style w:type="paragraph" w:styleId="ListParagraph">
    <w:name w:val="List Paragraph"/>
    <w:basedOn w:val="Normal"/>
    <w:uiPriority w:val="34"/>
    <w:qFormat/>
    <w:rsid w:val="00B452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2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3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45235"/>
    <w:rPr>
      <w:rFonts w:ascii="Franklin Gothic Demi" w:hAnsi="Franklin Gothic Demi" w:cs="Arial"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B45235"/>
    <w:rPr>
      <w:rFonts w:ascii="Franklin Gothic Book" w:hAnsi="Franklin Gothic Book" w:cs="Arial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E722A"/>
    <w:pPr>
      <w:shd w:val="clear" w:color="auto" w:fill="A5A5A5" w:themeFill="accent3"/>
      <w:spacing w:after="240" w:line="360" w:lineRule="auto"/>
      <w:jc w:val="center"/>
    </w:pPr>
    <w:rPr>
      <w:rFonts w:ascii="Franklin Gothic Demi" w:hAnsi="Franklin Gothic Demi"/>
      <w:color w:val="FFFFFF" w:themeColor="background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E722A"/>
    <w:rPr>
      <w:rFonts w:ascii="Franklin Gothic Demi" w:hAnsi="Franklin Gothic Demi" w:cs="Arial"/>
      <w:color w:val="FFFFFF" w:themeColor="background1"/>
      <w:sz w:val="32"/>
      <w:szCs w:val="32"/>
      <w:shd w:val="clear" w:color="auto" w:fill="A5A5A5" w:themeFill="accent3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5235"/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5235"/>
    <w:rPr>
      <w:rFonts w:ascii="Franklin Gothic Book" w:hAnsi="Franklin Gothic Book" w:cs="Arial"/>
      <w:sz w:val="16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5235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235"/>
    <w:rPr>
      <w:rFonts w:ascii="Franklin Gothic Medium" w:hAnsi="Franklin Gothic Medium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235"/>
    <w:rPr>
      <w:rFonts w:ascii="Franklin Gothic Medium" w:hAnsi="Franklin Gothic Medium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422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A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7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17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7D0"/>
    <w:rPr>
      <w:rFonts w:ascii="Franklin Gothic Book" w:hAnsi="Franklin Gothic Book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7D0"/>
    <w:rPr>
      <w:rFonts w:ascii="Franklin Gothic Book" w:hAnsi="Franklin Gothic Book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9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crglobaled.net/PolicySourceHC/RWD_Chapter_for_CAMHC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jcrglobaled.net/PolicySourceHC/POLHC_Applicability_Gri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intcommission.org/-/media/tjc/documents/accred-and-cert/survey-process-and-survey-activity-guide/2021/2021-all-programs-organization-sag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ase\OneDrive%20-%20The%20Joint%20Commission\Documents\Custom%20Office%20Templates\POLHC_P&amp;P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2702-D0BF-44CB-BBF3-F003BEB7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POLHC_P&amp;P_Template.dotx</Template>
  <TotalTime>471</TotalTime>
  <Pages>12</Pages>
  <Words>1949</Words>
  <Characters>12653</Characters>
  <Application>Microsoft Office Word</Application>
  <DocSecurity>0</DocSecurity>
  <Lines>421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DeMase, Kathy</dc:creator>
  <cp:keywords/>
  <dc:description/>
  <cp:lastModifiedBy>DeMase, Kathy</cp:lastModifiedBy>
  <cp:revision>18</cp:revision>
  <dcterms:created xsi:type="dcterms:W3CDTF">2021-06-24T17:18:00Z</dcterms:created>
  <dcterms:modified xsi:type="dcterms:W3CDTF">2021-07-21T21:07:00Z</dcterms:modified>
</cp:coreProperties>
</file>