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9CE62" w14:textId="0D956BD0" w:rsidR="00824084" w:rsidRPr="009E09E1" w:rsidRDefault="00837F08" w:rsidP="000E722A">
      <w:pPr>
        <w:pStyle w:val="Title"/>
      </w:pPr>
      <w:r w:rsidRPr="000E722A">
        <w:t>Policies</w:t>
      </w:r>
      <w:r>
        <w:t>, Procedures, or Plans for Home Care Organizations</w:t>
      </w:r>
    </w:p>
    <w:p w14:paraId="28A98D38" w14:textId="7E7AD2ED" w:rsidR="00AB41AE" w:rsidRPr="00AB41AE" w:rsidRDefault="00AB41AE" w:rsidP="00AB41AE">
      <w:pPr>
        <w:spacing w:line="360" w:lineRule="auto"/>
        <w:ind w:left="360"/>
        <w:rPr>
          <w:i/>
          <w:iCs/>
        </w:rPr>
      </w:pPr>
      <w:r w:rsidRPr="00AB41AE">
        <w:rPr>
          <w:i/>
          <w:iCs/>
        </w:rPr>
        <w:t xml:space="preserve">The tables below list the elements of performance (EPs) and correlated sample policies, procedures, or plans (P&amp;Ps) that are included in </w:t>
      </w:r>
      <w:r>
        <w:t xml:space="preserve">PolicySource </w:t>
      </w:r>
      <w:r w:rsidRPr="00AB41AE">
        <w:rPr>
          <w:i/>
          <w:iCs/>
        </w:rPr>
        <w:t>for the following reasons:</w:t>
      </w:r>
    </w:p>
    <w:p w14:paraId="7CCE2BDA" w14:textId="6E50E81E" w:rsidR="00837F08" w:rsidRPr="00327A9A" w:rsidRDefault="00AB41AE" w:rsidP="00327A9A">
      <w:pPr>
        <w:pStyle w:val="ListParagraph"/>
        <w:numPr>
          <w:ilvl w:val="0"/>
          <w:numId w:val="4"/>
        </w:numPr>
        <w:spacing w:line="360" w:lineRule="auto"/>
        <w:rPr>
          <w:i/>
          <w:iCs/>
        </w:rPr>
      </w:pPr>
      <w:r>
        <w:rPr>
          <w:i/>
          <w:iCs/>
        </w:rPr>
        <w:t>The P&amp;P correlates to</w:t>
      </w:r>
      <w:r w:rsidRPr="008D2254">
        <w:rPr>
          <w:i/>
          <w:iCs/>
        </w:rPr>
        <w:t xml:space="preserve"> a requirement for a written P&amp;P in the </w:t>
      </w:r>
      <w:r w:rsidRPr="00327A9A">
        <w:t xml:space="preserve">Comprehensive Accreditation Manual for </w:t>
      </w:r>
      <w:r w:rsidR="00837F08" w:rsidRPr="00327A9A">
        <w:t>Home Care (CAMHC)</w:t>
      </w:r>
      <w:r>
        <w:t xml:space="preserve"> </w:t>
      </w:r>
      <w:r>
        <w:rPr>
          <w:i/>
          <w:iCs/>
        </w:rPr>
        <w:t>or its E-</w:t>
      </w:r>
      <w:proofErr w:type="spellStart"/>
      <w:r>
        <w:rPr>
          <w:i/>
          <w:iCs/>
        </w:rPr>
        <w:t>dition</w:t>
      </w:r>
      <w:proofErr w:type="spellEnd"/>
      <w:r>
        <w:rPr>
          <w:i/>
          <w:iCs/>
        </w:rPr>
        <w:t>® counterpart</w:t>
      </w:r>
      <w:r>
        <w:t xml:space="preserve">. </w:t>
      </w:r>
      <w:r w:rsidRPr="008D2254">
        <w:rPr>
          <w:i/>
          <w:iCs/>
        </w:rPr>
        <w:t xml:space="preserve">If a sample P&amp;P exists for the requirement, you can find it under the “Sample Title” column. We will continue to add P&amp;Ps until there is a sample for all </w:t>
      </w:r>
      <w:r>
        <w:rPr>
          <w:i/>
          <w:iCs/>
        </w:rPr>
        <w:t>required P&amp;Ps</w:t>
      </w:r>
      <w:r w:rsidRPr="008D2254">
        <w:rPr>
          <w:i/>
          <w:iCs/>
        </w:rPr>
        <w:t>.</w:t>
      </w:r>
    </w:p>
    <w:p w14:paraId="4526FBDF" w14:textId="1E3BD92A" w:rsidR="00837F08" w:rsidRPr="00327A9A" w:rsidRDefault="00837F08" w:rsidP="00327A9A">
      <w:pPr>
        <w:pStyle w:val="ListParagraph"/>
        <w:numPr>
          <w:ilvl w:val="0"/>
          <w:numId w:val="4"/>
        </w:numPr>
        <w:spacing w:line="360" w:lineRule="auto"/>
        <w:rPr>
          <w:i/>
          <w:iCs/>
        </w:rPr>
      </w:pPr>
      <w:r w:rsidRPr="00327A9A">
        <w:rPr>
          <w:i/>
          <w:iCs/>
        </w:rPr>
        <w:t xml:space="preserve">The P&amp;P appears on the document list of the </w:t>
      </w:r>
      <w:r w:rsidRPr="00327A9A">
        <w:t xml:space="preserve">Joint Commission’s </w:t>
      </w:r>
      <w:hyperlink r:id="rId11" w:history="1">
        <w:r w:rsidRPr="001C7765">
          <w:rPr>
            <w:rStyle w:val="Hyperlink"/>
          </w:rPr>
          <w:t>Survey Activity Guide</w:t>
        </w:r>
      </w:hyperlink>
      <w:r w:rsidRPr="00327A9A">
        <w:t xml:space="preserve"> (SAG)</w:t>
      </w:r>
      <w:r w:rsidRPr="00327A9A">
        <w:rPr>
          <w:i/>
          <w:iCs/>
        </w:rPr>
        <w:t>.</w:t>
      </w:r>
      <w:r w:rsidR="00AB41AE">
        <w:rPr>
          <w:i/>
          <w:iCs/>
        </w:rPr>
        <w:t xml:space="preserve"> </w:t>
      </w:r>
      <w:r w:rsidR="00AB41AE" w:rsidRPr="00DA054C">
        <w:rPr>
          <w:rFonts w:cs="Segoe UI"/>
          <w:i/>
          <w:iCs/>
          <w:color w:val="000000"/>
        </w:rPr>
        <w:t xml:space="preserve">The </w:t>
      </w:r>
      <w:r w:rsidR="00AB41AE">
        <w:rPr>
          <w:rFonts w:cs="Segoe UI"/>
          <w:i/>
          <w:iCs/>
          <w:color w:val="000000"/>
        </w:rPr>
        <w:t xml:space="preserve">Joint Commission uses </w:t>
      </w:r>
      <w:r w:rsidR="00AB41AE" w:rsidRPr="00DA054C">
        <w:rPr>
          <w:rFonts w:cs="Segoe UI"/>
          <w:i/>
          <w:iCs/>
          <w:color w:val="000000"/>
        </w:rPr>
        <w:t xml:space="preserve">the document list in the </w:t>
      </w:r>
      <w:r w:rsidR="00AB41AE" w:rsidRPr="00DA054C">
        <w:rPr>
          <w:rFonts w:cs="Segoe UI"/>
          <w:color w:val="000000"/>
        </w:rPr>
        <w:t>SAG</w:t>
      </w:r>
      <w:r w:rsidR="00AB41AE" w:rsidRPr="00DA054C">
        <w:rPr>
          <w:rFonts w:cs="Segoe UI"/>
          <w:i/>
          <w:iCs/>
          <w:color w:val="000000"/>
        </w:rPr>
        <w:t xml:space="preserve"> to alert organizations to a combination of required and </w:t>
      </w:r>
      <w:r w:rsidR="00AB41AE">
        <w:rPr>
          <w:rFonts w:cs="Segoe UI"/>
          <w:i/>
          <w:iCs/>
          <w:color w:val="000000"/>
        </w:rPr>
        <w:t>often-</w:t>
      </w:r>
      <w:r w:rsidR="00AB41AE" w:rsidRPr="00DA054C">
        <w:rPr>
          <w:rFonts w:cs="Segoe UI"/>
          <w:i/>
          <w:iCs/>
          <w:color w:val="000000"/>
        </w:rPr>
        <w:t>requested documents the surveyor will want to review during the preliminary planning session and throughout the survey.</w:t>
      </w:r>
    </w:p>
    <w:p w14:paraId="65B2DEC5" w14:textId="7555E09E" w:rsidR="00016651" w:rsidRDefault="00016651" w:rsidP="00016651">
      <w:pPr>
        <w:pStyle w:val="ListParagraph"/>
        <w:widowControl/>
        <w:numPr>
          <w:ilvl w:val="0"/>
          <w:numId w:val="4"/>
        </w:numPr>
        <w:adjustRightInd w:val="0"/>
        <w:spacing w:line="360" w:lineRule="auto"/>
        <w:rPr>
          <w:rFonts w:cs="Roboto-Bold"/>
          <w:i/>
          <w:iCs/>
        </w:rPr>
      </w:pPr>
      <w:r>
        <w:rPr>
          <w:rFonts w:cs="Roboto-Bold"/>
          <w:i/>
          <w:iCs/>
        </w:rPr>
        <w:t>The P&amp;P was</w:t>
      </w:r>
      <w:r w:rsidRPr="005310A5">
        <w:rPr>
          <w:rFonts w:cs="Roboto-Bold"/>
          <w:i/>
          <w:iCs/>
        </w:rPr>
        <w:t xml:space="preserve"> </w:t>
      </w:r>
      <w:r w:rsidRPr="001613FE">
        <w:rPr>
          <w:i/>
          <w:iCs/>
        </w:rPr>
        <w:t>recommended by customers</w:t>
      </w:r>
      <w:r w:rsidRPr="001613FE">
        <w:rPr>
          <w:rStyle w:val="EndnoteReference"/>
          <w:i/>
          <w:iCs/>
        </w:rPr>
        <w:endnoteReference w:id="1"/>
      </w:r>
      <w:r w:rsidRPr="001613FE">
        <w:rPr>
          <w:i/>
          <w:iCs/>
        </w:rPr>
        <w:t>, surveyors, or consultants as one that would provide high value to customers to support standards compliance, but a written document is not explicitly required by Joint Commission standards.</w:t>
      </w:r>
      <w:r w:rsidRPr="005310A5">
        <w:rPr>
          <w:rFonts w:cs="Roboto-Bold"/>
          <w:i/>
          <w:iCs/>
        </w:rPr>
        <w:t xml:space="preserve"> </w:t>
      </w:r>
    </w:p>
    <w:p w14:paraId="7A96F7CB" w14:textId="5AC96530" w:rsidR="00AB41AE" w:rsidRPr="00AB41AE" w:rsidRDefault="00AB41AE" w:rsidP="00AB41AE">
      <w:pPr>
        <w:widowControl/>
        <w:adjustRightInd w:val="0"/>
        <w:spacing w:line="360" w:lineRule="auto"/>
        <w:ind w:left="360"/>
        <w:rPr>
          <w:rFonts w:cs="Roboto-Bold"/>
          <w:i/>
          <w:iCs/>
        </w:rPr>
      </w:pPr>
      <w:r w:rsidRPr="00AB41AE">
        <w:rPr>
          <w:i/>
          <w:iCs/>
        </w:rPr>
        <w:t xml:space="preserve">Note that not all EPs with a documentation icon in the </w:t>
      </w:r>
      <w:r>
        <w:t xml:space="preserve">CAMHC </w:t>
      </w:r>
      <w:r w:rsidRPr="00AB41AE">
        <w:rPr>
          <w:i/>
          <w:iCs/>
        </w:rPr>
        <w:t xml:space="preserve">are included in this table; only those EPs that meet one of the three criteria described above are included here. The basis for inclusion is noted with each sample P&amp;P in the tables below. For more information on written documentation requirements, refer to “Clarifying Required Documentation” in </w:t>
      </w:r>
      <w:hyperlink r:id="rId12" w:history="1">
        <w:r w:rsidRPr="00845E9A">
          <w:rPr>
            <w:rStyle w:val="Hyperlink"/>
          </w:rPr>
          <w:t>Get Started</w:t>
        </w:r>
      </w:hyperlink>
      <w:r w:rsidRPr="00AB41AE">
        <w:rPr>
          <w:i/>
          <w:iCs/>
        </w:rPr>
        <w:t xml:space="preserve"> and the “Required Written Documentation” (RWD) chapter in the </w:t>
      </w:r>
      <w:hyperlink r:id="rId13" w:history="1">
        <w:r w:rsidRPr="00845E9A">
          <w:rPr>
            <w:rStyle w:val="Hyperlink"/>
          </w:rPr>
          <w:t>CAMHC</w:t>
        </w:r>
      </w:hyperlink>
      <w:r w:rsidRPr="00AB41AE">
        <w:rPr>
          <w:i/>
          <w:iCs/>
        </w:rPr>
        <w:t>.</w:t>
      </w:r>
    </w:p>
    <w:p w14:paraId="3FFECB31" w14:textId="5349722C" w:rsidR="00837F08" w:rsidRPr="00327A9A" w:rsidRDefault="00837F08" w:rsidP="00837F08">
      <w:pPr>
        <w:spacing w:line="360" w:lineRule="auto"/>
        <w:rPr>
          <w:rFonts w:ascii="Franklin Gothic Demi" w:hAnsi="Franklin Gothic Demi"/>
          <w:i/>
          <w:iCs/>
        </w:rPr>
      </w:pPr>
      <w:r w:rsidRPr="00327A9A">
        <w:rPr>
          <w:rFonts w:ascii="Franklin Gothic Demi" w:hAnsi="Franklin Gothic Demi"/>
          <w:i/>
          <w:iCs/>
        </w:rPr>
        <w:t>Notes:</w:t>
      </w:r>
    </w:p>
    <w:p w14:paraId="43ADEF01" w14:textId="6FC8667A" w:rsidR="00837F08" w:rsidRPr="00327A9A" w:rsidRDefault="00837F08" w:rsidP="00327A9A">
      <w:pPr>
        <w:pStyle w:val="ListParagraph"/>
        <w:numPr>
          <w:ilvl w:val="0"/>
          <w:numId w:val="5"/>
        </w:numPr>
        <w:spacing w:line="360" w:lineRule="auto"/>
        <w:rPr>
          <w:i/>
          <w:iCs/>
        </w:rPr>
      </w:pPr>
      <w:r w:rsidRPr="00327A9A">
        <w:rPr>
          <w:i/>
          <w:iCs/>
        </w:rPr>
        <w:t xml:space="preserve">Items shaded </w:t>
      </w:r>
      <w:r w:rsidRPr="00327A9A">
        <w:rPr>
          <w:i/>
          <w:iCs/>
          <w:shd w:val="clear" w:color="auto" w:fill="D9E2F3" w:themeFill="accent1" w:themeFillTint="33"/>
        </w:rPr>
        <w:t>blue</w:t>
      </w:r>
      <w:r w:rsidRPr="00327A9A">
        <w:rPr>
          <w:i/>
          <w:iCs/>
        </w:rPr>
        <w:t xml:space="preserve"> apply only to organizations using Joint Commission accreditation for deemed status purposes.</w:t>
      </w:r>
    </w:p>
    <w:p w14:paraId="76105638" w14:textId="51A87E39" w:rsidR="00837F08" w:rsidRDefault="00837F08" w:rsidP="00327A9A">
      <w:pPr>
        <w:pStyle w:val="ListParagraph"/>
        <w:numPr>
          <w:ilvl w:val="0"/>
          <w:numId w:val="5"/>
        </w:numPr>
        <w:spacing w:line="360" w:lineRule="auto"/>
        <w:rPr>
          <w:i/>
          <w:iCs/>
        </w:rPr>
      </w:pPr>
      <w:r w:rsidRPr="00327A9A">
        <w:rPr>
          <w:i/>
          <w:iCs/>
        </w:rPr>
        <w:t xml:space="preserve">Items </w:t>
      </w:r>
      <w:r w:rsidRPr="00327A9A">
        <w:rPr>
          <w:i/>
          <w:iCs/>
          <w:color w:val="C00000"/>
          <w:u w:val="single"/>
        </w:rPr>
        <w:t>underlined in red</w:t>
      </w:r>
      <w:r w:rsidRPr="00327A9A">
        <w:rPr>
          <w:i/>
          <w:iCs/>
        </w:rPr>
        <w:t xml:space="preserve"> are new and/or revised since the previous edition</w:t>
      </w:r>
      <w:r w:rsidR="000E722A">
        <w:rPr>
          <w:i/>
          <w:iCs/>
        </w:rPr>
        <w:t>.</w:t>
      </w:r>
    </w:p>
    <w:p w14:paraId="33E79BC6" w14:textId="4BC3922E" w:rsidR="00222596" w:rsidRPr="00327A9A" w:rsidRDefault="00222596" w:rsidP="00327A9A">
      <w:pPr>
        <w:pStyle w:val="ListParagraph"/>
        <w:numPr>
          <w:ilvl w:val="0"/>
          <w:numId w:val="5"/>
        </w:numPr>
        <w:spacing w:line="360" w:lineRule="auto"/>
        <w:rPr>
          <w:i/>
          <w:iCs/>
        </w:rPr>
      </w:pPr>
      <w:r w:rsidRPr="00222596">
        <w:t>See</w:t>
      </w:r>
      <w:r>
        <w:rPr>
          <w:i/>
          <w:iCs/>
        </w:rPr>
        <w:t xml:space="preserve"> the </w:t>
      </w:r>
      <w:hyperlink r:id="rId14" w:history="1">
        <w:r w:rsidRPr="00C1545B">
          <w:rPr>
            <w:rStyle w:val="Hyperlink"/>
            <w:i/>
            <w:iCs/>
          </w:rPr>
          <w:t>Applicability Grid</w:t>
        </w:r>
      </w:hyperlink>
      <w:r>
        <w:rPr>
          <w:i/>
          <w:iCs/>
        </w:rPr>
        <w:t xml:space="preserve"> to determine applicable settings for each P&amp;P</w:t>
      </w:r>
      <w:r w:rsidR="000E722A">
        <w:rPr>
          <w:i/>
          <w:iCs/>
        </w:rPr>
        <w:t>.</w:t>
      </w:r>
    </w:p>
    <w:p w14:paraId="474DDD98" w14:textId="1738244B" w:rsidR="00837F08" w:rsidRPr="00327A9A" w:rsidRDefault="00837F08" w:rsidP="00327A9A">
      <w:pPr>
        <w:pStyle w:val="ListParagraph"/>
        <w:numPr>
          <w:ilvl w:val="0"/>
          <w:numId w:val="5"/>
        </w:numPr>
        <w:spacing w:line="360" w:lineRule="auto"/>
        <w:rPr>
          <w:i/>
          <w:iCs/>
        </w:rPr>
      </w:pPr>
      <w:r w:rsidRPr="00327A9A">
        <w:rPr>
          <w:i/>
          <w:iCs/>
        </w:rPr>
        <w:t xml:space="preserve">This table is accurate as of </w:t>
      </w:r>
      <w:r w:rsidR="001425A5">
        <w:rPr>
          <w:i/>
          <w:iCs/>
        </w:rPr>
        <w:t>February</w:t>
      </w:r>
      <w:r w:rsidR="009E495A">
        <w:rPr>
          <w:i/>
          <w:iCs/>
        </w:rPr>
        <w:t xml:space="preserve"> 2022</w:t>
      </w:r>
      <w:r w:rsidRPr="00327A9A">
        <w:rPr>
          <w:i/>
          <w:iCs/>
        </w:rPr>
        <w:t>.</w:t>
      </w:r>
    </w:p>
    <w:p w14:paraId="0D417155" w14:textId="7E453E31" w:rsidR="00837F08" w:rsidRDefault="00837F08" w:rsidP="00837F08">
      <w:pPr>
        <w:spacing w:line="360" w:lineRule="auto"/>
      </w:pPr>
    </w:p>
    <w:tbl>
      <w:tblPr>
        <w:tblStyle w:val="TableGrid"/>
        <w:tblW w:w="0" w:type="auto"/>
        <w:tblCellMar>
          <w:top w:w="29" w:type="dxa"/>
          <w:left w:w="58" w:type="dxa"/>
          <w:bottom w:w="29" w:type="dxa"/>
          <w:right w:w="58" w:type="dxa"/>
        </w:tblCellMar>
        <w:tblLook w:val="04A0" w:firstRow="1" w:lastRow="0" w:firstColumn="1" w:lastColumn="0" w:noHBand="0" w:noVBand="1"/>
      </w:tblPr>
      <w:tblGrid>
        <w:gridCol w:w="355"/>
        <w:gridCol w:w="2160"/>
        <w:gridCol w:w="1080"/>
        <w:gridCol w:w="3240"/>
        <w:gridCol w:w="3240"/>
        <w:gridCol w:w="2875"/>
      </w:tblGrid>
      <w:tr w:rsidR="00327A9A" w14:paraId="6FA2EEC6" w14:textId="77777777" w:rsidTr="002E5B84">
        <w:trPr>
          <w:cantSplit/>
          <w:tblHeader/>
        </w:trPr>
        <w:tc>
          <w:tcPr>
            <w:tcW w:w="12950" w:type="dxa"/>
            <w:gridSpan w:val="6"/>
            <w:shd w:val="clear" w:color="auto" w:fill="D9D9D9" w:themeFill="background1" w:themeFillShade="D9"/>
          </w:tcPr>
          <w:p w14:paraId="7FCCD20B" w14:textId="3F70C444" w:rsidR="00327A9A" w:rsidRPr="00327A9A" w:rsidRDefault="00327A9A" w:rsidP="00327A9A">
            <w:pPr>
              <w:rPr>
                <w:rFonts w:ascii="Franklin Gothic Demi" w:hAnsi="Franklin Gothic Demi"/>
                <w:smallCaps/>
                <w:sz w:val="28"/>
                <w:szCs w:val="28"/>
              </w:rPr>
            </w:pPr>
            <w:r w:rsidRPr="00327A9A">
              <w:rPr>
                <w:rFonts w:ascii="Franklin Gothic Demi" w:hAnsi="Franklin Gothic Demi"/>
                <w:smallCaps/>
                <w:sz w:val="28"/>
                <w:szCs w:val="28"/>
              </w:rPr>
              <w:lastRenderedPageBreak/>
              <w:t>Environment of Care (EC)</w:t>
            </w:r>
          </w:p>
        </w:tc>
      </w:tr>
      <w:tr w:rsidR="00327A9A" w14:paraId="699AD258" w14:textId="77777777" w:rsidTr="002E5B84">
        <w:trPr>
          <w:cantSplit/>
          <w:tblHeader/>
        </w:trPr>
        <w:tc>
          <w:tcPr>
            <w:tcW w:w="2515" w:type="dxa"/>
            <w:gridSpan w:val="2"/>
            <w:shd w:val="clear" w:color="auto" w:fill="F2F2F2" w:themeFill="background1" w:themeFillShade="F2"/>
          </w:tcPr>
          <w:p w14:paraId="1FADC776" w14:textId="73C0D1AF" w:rsidR="00327A9A" w:rsidRPr="00327A9A" w:rsidRDefault="00327A9A" w:rsidP="00327A9A">
            <w:pPr>
              <w:rPr>
                <w:rFonts w:ascii="Franklin Gothic Demi" w:hAnsi="Franklin Gothic Demi"/>
              </w:rPr>
            </w:pPr>
            <w:r w:rsidRPr="00327A9A">
              <w:rPr>
                <w:rFonts w:ascii="Franklin Gothic Demi" w:hAnsi="Franklin Gothic Demi"/>
              </w:rPr>
              <w:t>Standard</w:t>
            </w:r>
          </w:p>
        </w:tc>
        <w:tc>
          <w:tcPr>
            <w:tcW w:w="1080" w:type="dxa"/>
            <w:shd w:val="clear" w:color="auto" w:fill="F2F2F2" w:themeFill="background1" w:themeFillShade="F2"/>
          </w:tcPr>
          <w:p w14:paraId="68C9B608" w14:textId="729D9F8F" w:rsidR="00327A9A" w:rsidRPr="00327A9A" w:rsidRDefault="00327A9A" w:rsidP="00327A9A">
            <w:pPr>
              <w:rPr>
                <w:rFonts w:ascii="Franklin Gothic Demi" w:hAnsi="Franklin Gothic Demi"/>
              </w:rPr>
            </w:pPr>
            <w:r w:rsidRPr="00327A9A">
              <w:rPr>
                <w:rFonts w:ascii="Franklin Gothic Demi" w:hAnsi="Franklin Gothic Demi"/>
              </w:rPr>
              <w:t>EP</w:t>
            </w:r>
          </w:p>
        </w:tc>
        <w:tc>
          <w:tcPr>
            <w:tcW w:w="3240" w:type="dxa"/>
            <w:shd w:val="clear" w:color="auto" w:fill="F2F2F2" w:themeFill="background1" w:themeFillShade="F2"/>
          </w:tcPr>
          <w:p w14:paraId="1D594BA4" w14:textId="683827D9" w:rsidR="00327A9A" w:rsidRPr="00327A9A" w:rsidRDefault="00677FCA" w:rsidP="00327A9A">
            <w:pPr>
              <w:rPr>
                <w:rFonts w:ascii="Franklin Gothic Demi" w:hAnsi="Franklin Gothic Demi"/>
              </w:rPr>
            </w:pPr>
            <w:r>
              <w:rPr>
                <w:rFonts w:ascii="Franklin Gothic Demi" w:hAnsi="Franklin Gothic Demi"/>
              </w:rPr>
              <w:t xml:space="preserve">EP </w:t>
            </w:r>
            <w:r w:rsidR="00327A9A" w:rsidRPr="00327A9A">
              <w:rPr>
                <w:rFonts w:ascii="Franklin Gothic Demi" w:hAnsi="Franklin Gothic Demi"/>
              </w:rPr>
              <w:t>Description</w:t>
            </w:r>
          </w:p>
        </w:tc>
        <w:tc>
          <w:tcPr>
            <w:tcW w:w="3240" w:type="dxa"/>
            <w:shd w:val="clear" w:color="auto" w:fill="F2F2F2" w:themeFill="background1" w:themeFillShade="F2"/>
          </w:tcPr>
          <w:p w14:paraId="05B79A4A" w14:textId="13E00E90" w:rsidR="00327A9A" w:rsidRPr="00327A9A" w:rsidRDefault="00327A9A" w:rsidP="00327A9A">
            <w:pPr>
              <w:rPr>
                <w:rFonts w:ascii="Franklin Gothic Demi" w:hAnsi="Franklin Gothic Demi"/>
              </w:rPr>
            </w:pPr>
            <w:r w:rsidRPr="00327A9A">
              <w:rPr>
                <w:rFonts w:ascii="Franklin Gothic Demi" w:hAnsi="Franklin Gothic Demi"/>
              </w:rPr>
              <w:t>Sample Title</w:t>
            </w:r>
          </w:p>
        </w:tc>
        <w:tc>
          <w:tcPr>
            <w:tcW w:w="2875" w:type="dxa"/>
            <w:shd w:val="clear" w:color="auto" w:fill="F2F2F2" w:themeFill="background1" w:themeFillShade="F2"/>
          </w:tcPr>
          <w:p w14:paraId="6FA6B5D6" w14:textId="386BD972" w:rsidR="00327A9A" w:rsidRPr="00327A9A" w:rsidRDefault="00327A9A" w:rsidP="00327A9A">
            <w:pPr>
              <w:rPr>
                <w:rFonts w:ascii="Franklin Gothic Demi" w:hAnsi="Franklin Gothic Demi"/>
              </w:rPr>
            </w:pPr>
            <w:r w:rsidRPr="00327A9A">
              <w:rPr>
                <w:rFonts w:ascii="Franklin Gothic Demi" w:hAnsi="Franklin Gothic Demi"/>
              </w:rPr>
              <w:t>Basis for Inclusion</w:t>
            </w:r>
          </w:p>
        </w:tc>
      </w:tr>
      <w:tr w:rsidR="00D13E2A" w14:paraId="1AAA4B70" w14:textId="77777777" w:rsidTr="003E6230">
        <w:trPr>
          <w:cantSplit/>
        </w:trPr>
        <w:sdt>
          <w:sdtPr>
            <w:rPr>
              <w:rFonts w:cstheme="minorHAnsi"/>
              <w:color w:val="000000" w:themeColor="text1"/>
            </w:rPr>
            <w:id w:val="-728533082"/>
            <w14:checkbox>
              <w14:checked w14:val="0"/>
              <w14:checkedState w14:val="2612" w14:font="MS Gothic"/>
              <w14:uncheckedState w14:val="2610" w14:font="MS Gothic"/>
            </w14:checkbox>
          </w:sdtPr>
          <w:sdtEndPr/>
          <w:sdtContent>
            <w:tc>
              <w:tcPr>
                <w:tcW w:w="355" w:type="dxa"/>
                <w:vAlign w:val="center"/>
              </w:tcPr>
              <w:p w14:paraId="0976F663" w14:textId="3AA82B6C" w:rsidR="00D13E2A" w:rsidRDefault="00D13E2A" w:rsidP="00D13E2A">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tcPr>
          <w:p w14:paraId="33D6ECFD" w14:textId="38781DB8" w:rsidR="00D13E2A" w:rsidRPr="00D13E2A" w:rsidRDefault="00D13E2A" w:rsidP="00D13E2A">
            <w:pPr>
              <w:rPr>
                <w:rFonts w:cstheme="minorHAnsi"/>
                <w:color w:val="FF0000"/>
                <w:u w:val="single"/>
              </w:rPr>
            </w:pPr>
            <w:r w:rsidRPr="00D13E2A">
              <w:rPr>
                <w:rFonts w:cstheme="minorHAnsi"/>
                <w:color w:val="FF0000"/>
                <w:u w:val="single"/>
              </w:rPr>
              <w:t>EC.02.02.01</w:t>
            </w:r>
          </w:p>
        </w:tc>
        <w:tc>
          <w:tcPr>
            <w:tcW w:w="1080" w:type="dxa"/>
          </w:tcPr>
          <w:p w14:paraId="574E6227" w14:textId="516082EC" w:rsidR="00D13E2A" w:rsidRPr="00D13E2A" w:rsidRDefault="00D13E2A" w:rsidP="00D13E2A">
            <w:pPr>
              <w:rPr>
                <w:rFonts w:cstheme="minorHAnsi"/>
                <w:color w:val="FF0000"/>
                <w:u w:val="single"/>
              </w:rPr>
            </w:pPr>
            <w:r w:rsidRPr="00D13E2A">
              <w:rPr>
                <w:rFonts w:cstheme="minorHAnsi"/>
                <w:color w:val="FF0000"/>
                <w:u w:val="single"/>
              </w:rPr>
              <w:t>3</w:t>
            </w:r>
          </w:p>
        </w:tc>
        <w:tc>
          <w:tcPr>
            <w:tcW w:w="3240" w:type="dxa"/>
          </w:tcPr>
          <w:p w14:paraId="75184D81" w14:textId="1ED96ACD" w:rsidR="00D13E2A" w:rsidRPr="00D13E2A" w:rsidRDefault="00D13E2A" w:rsidP="00D13E2A">
            <w:pPr>
              <w:rPr>
                <w:rFonts w:cstheme="minorHAnsi"/>
                <w:color w:val="FF0000"/>
                <w:u w:val="single"/>
              </w:rPr>
            </w:pPr>
            <w:r w:rsidRPr="00D13E2A">
              <w:rPr>
                <w:rFonts w:cstheme="minorHAnsi"/>
                <w:color w:val="FF0000"/>
                <w:u w:val="single"/>
              </w:rPr>
              <w:t>Written procedures to follow in response to hazardous material and waste spills or exposure</w:t>
            </w:r>
          </w:p>
        </w:tc>
        <w:tc>
          <w:tcPr>
            <w:tcW w:w="3240" w:type="dxa"/>
            <w:shd w:val="clear" w:color="auto" w:fill="auto"/>
          </w:tcPr>
          <w:p w14:paraId="406237D0" w14:textId="6D703D30" w:rsidR="00D13E2A" w:rsidRPr="00D13E2A" w:rsidRDefault="00D13E2A" w:rsidP="00D13E2A">
            <w:pPr>
              <w:rPr>
                <w:rFonts w:cstheme="minorHAnsi"/>
                <w:color w:val="FF0000"/>
                <w:u w:val="single"/>
              </w:rPr>
            </w:pPr>
            <w:r w:rsidRPr="00D13E2A">
              <w:rPr>
                <w:rFonts w:cstheme="minorHAnsi"/>
                <w:color w:val="FF0000"/>
                <w:u w:val="single"/>
              </w:rPr>
              <w:t>Hazardous Material Spill Response Procedures</w:t>
            </w:r>
          </w:p>
        </w:tc>
        <w:tc>
          <w:tcPr>
            <w:tcW w:w="2875" w:type="dxa"/>
          </w:tcPr>
          <w:p w14:paraId="1303FA69" w14:textId="103539C3" w:rsidR="00D13E2A" w:rsidRPr="00D13E2A" w:rsidRDefault="00D13E2A" w:rsidP="00D13E2A">
            <w:pPr>
              <w:rPr>
                <w:rFonts w:cstheme="minorHAnsi"/>
                <w:color w:val="FF0000"/>
                <w:u w:val="single"/>
              </w:rPr>
            </w:pPr>
            <w:r w:rsidRPr="00D13E2A">
              <w:rPr>
                <w:rFonts w:cstheme="minorHAnsi"/>
                <w:color w:val="FF0000"/>
                <w:u w:val="single"/>
              </w:rPr>
              <w:t>EP requires written documentation</w:t>
            </w:r>
          </w:p>
        </w:tc>
      </w:tr>
      <w:tr w:rsidR="00D13E2A" w14:paraId="593ACAD5" w14:textId="77777777" w:rsidTr="003E6230">
        <w:trPr>
          <w:cantSplit/>
        </w:trPr>
        <w:sdt>
          <w:sdtPr>
            <w:rPr>
              <w:rFonts w:cstheme="minorHAnsi"/>
              <w:color w:val="000000" w:themeColor="text1"/>
            </w:rPr>
            <w:id w:val="-1297686242"/>
            <w14:checkbox>
              <w14:checked w14:val="0"/>
              <w14:checkedState w14:val="2612" w14:font="MS Gothic"/>
              <w14:uncheckedState w14:val="2610" w14:font="MS Gothic"/>
            </w14:checkbox>
          </w:sdtPr>
          <w:sdtEndPr/>
          <w:sdtContent>
            <w:tc>
              <w:tcPr>
                <w:tcW w:w="355" w:type="dxa"/>
                <w:vAlign w:val="center"/>
              </w:tcPr>
              <w:p w14:paraId="2BBBF1DB" w14:textId="026646BA" w:rsidR="00D13E2A" w:rsidRDefault="00D13E2A" w:rsidP="00D13E2A">
                <w:r>
                  <w:rPr>
                    <w:rFonts w:ascii="MS Gothic" w:eastAsia="MS Gothic" w:hAnsi="MS Gothic" w:cstheme="minorHAnsi" w:hint="eastAsia"/>
                    <w:color w:val="000000" w:themeColor="text1"/>
                  </w:rPr>
                  <w:t>☐</w:t>
                </w:r>
              </w:p>
            </w:tc>
          </w:sdtContent>
        </w:sdt>
        <w:tc>
          <w:tcPr>
            <w:tcW w:w="2160" w:type="dxa"/>
          </w:tcPr>
          <w:p w14:paraId="643A34E0" w14:textId="0E6828CD" w:rsidR="00D13E2A" w:rsidRPr="009E495A" w:rsidRDefault="00D13E2A" w:rsidP="00D13E2A">
            <w:r w:rsidRPr="009E495A">
              <w:rPr>
                <w:rFonts w:cstheme="minorHAnsi"/>
              </w:rPr>
              <w:t>EC.02.03.01</w:t>
            </w:r>
          </w:p>
        </w:tc>
        <w:tc>
          <w:tcPr>
            <w:tcW w:w="1080" w:type="dxa"/>
          </w:tcPr>
          <w:p w14:paraId="280B58CE" w14:textId="4CF1EC3B" w:rsidR="00D13E2A" w:rsidRPr="009E495A" w:rsidRDefault="00D13E2A" w:rsidP="00D13E2A">
            <w:r w:rsidRPr="009E495A">
              <w:rPr>
                <w:rFonts w:cstheme="minorHAnsi"/>
              </w:rPr>
              <w:t>9</w:t>
            </w:r>
          </w:p>
        </w:tc>
        <w:tc>
          <w:tcPr>
            <w:tcW w:w="3240" w:type="dxa"/>
          </w:tcPr>
          <w:p w14:paraId="565AB219" w14:textId="4C646399" w:rsidR="00D13E2A" w:rsidRPr="009E495A" w:rsidRDefault="00D13E2A" w:rsidP="00D13E2A">
            <w:r w:rsidRPr="009E495A">
              <w:rPr>
                <w:rFonts w:cstheme="minorHAnsi"/>
              </w:rPr>
              <w:t>Plan for responding to fires</w:t>
            </w:r>
          </w:p>
        </w:tc>
        <w:tc>
          <w:tcPr>
            <w:tcW w:w="3240" w:type="dxa"/>
            <w:shd w:val="clear" w:color="auto" w:fill="auto"/>
          </w:tcPr>
          <w:p w14:paraId="706F4C0F" w14:textId="43DFE2EE" w:rsidR="00D13E2A" w:rsidRPr="009E495A" w:rsidRDefault="00D13E2A" w:rsidP="00D13E2A">
            <w:r w:rsidRPr="009E495A">
              <w:rPr>
                <w:rFonts w:cstheme="minorHAnsi"/>
              </w:rPr>
              <w:t>Fire Response Plan</w:t>
            </w:r>
          </w:p>
        </w:tc>
        <w:tc>
          <w:tcPr>
            <w:tcW w:w="2875" w:type="dxa"/>
          </w:tcPr>
          <w:p w14:paraId="78C5D9A0" w14:textId="00FDEBB8" w:rsidR="00D13E2A" w:rsidRPr="009E495A" w:rsidRDefault="00D13E2A" w:rsidP="00D13E2A">
            <w:r w:rsidRPr="009E495A">
              <w:rPr>
                <w:rFonts w:cstheme="minorHAnsi"/>
              </w:rPr>
              <w:t>EP requires written documentation</w:t>
            </w:r>
          </w:p>
        </w:tc>
      </w:tr>
      <w:tr w:rsidR="00D13E2A" w14:paraId="058A7CDE" w14:textId="77777777" w:rsidTr="003E6230">
        <w:trPr>
          <w:cantSplit/>
        </w:trPr>
        <w:sdt>
          <w:sdtPr>
            <w:rPr>
              <w:rFonts w:cstheme="minorHAnsi"/>
              <w:color w:val="000000" w:themeColor="text1"/>
            </w:rPr>
            <w:id w:val="670753862"/>
            <w14:checkbox>
              <w14:checked w14:val="0"/>
              <w14:checkedState w14:val="2612" w14:font="MS Gothic"/>
              <w14:uncheckedState w14:val="2610" w14:font="MS Gothic"/>
            </w14:checkbox>
          </w:sdtPr>
          <w:sdtEndPr/>
          <w:sdtContent>
            <w:tc>
              <w:tcPr>
                <w:tcW w:w="355" w:type="dxa"/>
                <w:vAlign w:val="center"/>
              </w:tcPr>
              <w:p w14:paraId="258B1AF1" w14:textId="0AEC45E0" w:rsidR="00D13E2A" w:rsidRPr="00845884" w:rsidRDefault="00D13E2A" w:rsidP="00D13E2A">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vMerge w:val="restart"/>
          </w:tcPr>
          <w:p w14:paraId="64955C5A" w14:textId="0613298B" w:rsidR="00D13E2A" w:rsidRPr="009E495A" w:rsidRDefault="00D13E2A" w:rsidP="00D13E2A">
            <w:r w:rsidRPr="009E495A">
              <w:rPr>
                <w:rFonts w:cstheme="minorHAnsi"/>
              </w:rPr>
              <w:t>EC.02.03.03</w:t>
            </w:r>
          </w:p>
        </w:tc>
        <w:tc>
          <w:tcPr>
            <w:tcW w:w="1080" w:type="dxa"/>
          </w:tcPr>
          <w:p w14:paraId="5104C980" w14:textId="282D5B37" w:rsidR="00D13E2A" w:rsidRPr="009E495A" w:rsidRDefault="00D13E2A" w:rsidP="00D13E2A">
            <w:r w:rsidRPr="009E495A">
              <w:rPr>
                <w:rFonts w:cstheme="minorHAnsi"/>
              </w:rPr>
              <w:t>1</w:t>
            </w:r>
          </w:p>
        </w:tc>
        <w:tc>
          <w:tcPr>
            <w:tcW w:w="3240" w:type="dxa"/>
          </w:tcPr>
          <w:p w14:paraId="3FB3276A" w14:textId="24EEDACF" w:rsidR="00D13E2A" w:rsidRPr="009E495A" w:rsidRDefault="00D13E2A" w:rsidP="00D13E2A">
            <w:pPr>
              <w:contextualSpacing/>
            </w:pPr>
            <w:r w:rsidRPr="009E495A">
              <w:rPr>
                <w:rFonts w:cstheme="minorHAnsi"/>
              </w:rPr>
              <w:t>Conducting quarterly fire drills</w:t>
            </w:r>
          </w:p>
        </w:tc>
        <w:tc>
          <w:tcPr>
            <w:tcW w:w="3240" w:type="dxa"/>
            <w:vMerge w:val="restart"/>
            <w:shd w:val="clear" w:color="auto" w:fill="auto"/>
          </w:tcPr>
          <w:p w14:paraId="56FBE745" w14:textId="7E89E949" w:rsidR="00D13E2A" w:rsidRPr="009E495A" w:rsidRDefault="00D13E2A" w:rsidP="00D13E2A">
            <w:r w:rsidRPr="009E495A">
              <w:rPr>
                <w:rFonts w:cstheme="minorHAnsi"/>
              </w:rPr>
              <w:t>Fire Drill Procedures</w:t>
            </w:r>
          </w:p>
        </w:tc>
        <w:tc>
          <w:tcPr>
            <w:tcW w:w="2875" w:type="dxa"/>
            <w:vMerge w:val="restart"/>
          </w:tcPr>
          <w:p w14:paraId="18E43323" w14:textId="4F0C8B6B" w:rsidR="00D13E2A" w:rsidRPr="009E495A" w:rsidRDefault="00D13E2A" w:rsidP="00D13E2A">
            <w:r w:rsidRPr="009E495A">
              <w:rPr>
                <w:rFonts w:cstheme="minorHAnsi"/>
              </w:rPr>
              <w:t>Surveyor recommended inclusion</w:t>
            </w:r>
          </w:p>
        </w:tc>
      </w:tr>
      <w:tr w:rsidR="00D13E2A" w14:paraId="7EFD0C3E" w14:textId="77777777" w:rsidTr="003E6230">
        <w:trPr>
          <w:cantSplit/>
        </w:trPr>
        <w:sdt>
          <w:sdtPr>
            <w:rPr>
              <w:rFonts w:cstheme="minorHAnsi"/>
              <w:color w:val="000000" w:themeColor="text1"/>
            </w:rPr>
            <w:id w:val="-70046198"/>
            <w14:checkbox>
              <w14:checked w14:val="0"/>
              <w14:checkedState w14:val="2612" w14:font="MS Gothic"/>
              <w14:uncheckedState w14:val="2610" w14:font="MS Gothic"/>
            </w14:checkbox>
          </w:sdtPr>
          <w:sdtEndPr/>
          <w:sdtContent>
            <w:tc>
              <w:tcPr>
                <w:tcW w:w="355" w:type="dxa"/>
                <w:vAlign w:val="center"/>
              </w:tcPr>
              <w:p w14:paraId="1C63079E" w14:textId="08277FA3" w:rsidR="00D13E2A" w:rsidRPr="00845884" w:rsidRDefault="00D13E2A" w:rsidP="00D13E2A">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1E2800A2" w14:textId="77777777" w:rsidR="00D13E2A" w:rsidRPr="001D34D8" w:rsidRDefault="00D13E2A" w:rsidP="00D13E2A">
            <w:pPr>
              <w:rPr>
                <w:color w:val="C00000"/>
                <w:u w:val="single"/>
              </w:rPr>
            </w:pPr>
          </w:p>
        </w:tc>
        <w:tc>
          <w:tcPr>
            <w:tcW w:w="1080" w:type="dxa"/>
          </w:tcPr>
          <w:p w14:paraId="7FACFE38" w14:textId="04FB129C" w:rsidR="00D13E2A" w:rsidRPr="009E495A" w:rsidRDefault="00D13E2A" w:rsidP="00D13E2A">
            <w:r w:rsidRPr="009E495A">
              <w:rPr>
                <w:rFonts w:cstheme="minorHAnsi"/>
              </w:rPr>
              <w:t>2</w:t>
            </w:r>
          </w:p>
        </w:tc>
        <w:tc>
          <w:tcPr>
            <w:tcW w:w="3240" w:type="dxa"/>
          </w:tcPr>
          <w:p w14:paraId="2AA1B377" w14:textId="792C02F5" w:rsidR="00D13E2A" w:rsidRPr="009E495A" w:rsidRDefault="00D13E2A" w:rsidP="00D13E2A">
            <w:pPr>
              <w:contextualSpacing/>
            </w:pPr>
            <w:r w:rsidRPr="009E495A">
              <w:rPr>
                <w:rFonts w:cstheme="minorHAnsi"/>
              </w:rPr>
              <w:t>Conducting fire drills every 12 months</w:t>
            </w:r>
          </w:p>
        </w:tc>
        <w:tc>
          <w:tcPr>
            <w:tcW w:w="3240" w:type="dxa"/>
            <w:vMerge/>
            <w:shd w:val="clear" w:color="auto" w:fill="auto"/>
          </w:tcPr>
          <w:p w14:paraId="186E9F4B" w14:textId="77777777" w:rsidR="00D13E2A" w:rsidRPr="001D34D8" w:rsidRDefault="00D13E2A" w:rsidP="00D13E2A">
            <w:pPr>
              <w:rPr>
                <w:color w:val="C00000"/>
                <w:u w:val="single"/>
              </w:rPr>
            </w:pPr>
          </w:p>
        </w:tc>
        <w:tc>
          <w:tcPr>
            <w:tcW w:w="2875" w:type="dxa"/>
            <w:vMerge/>
          </w:tcPr>
          <w:p w14:paraId="66E1C986" w14:textId="77777777" w:rsidR="00D13E2A" w:rsidRPr="001D34D8" w:rsidRDefault="00D13E2A" w:rsidP="00D13E2A">
            <w:pPr>
              <w:rPr>
                <w:color w:val="C00000"/>
                <w:u w:val="single"/>
              </w:rPr>
            </w:pPr>
          </w:p>
        </w:tc>
      </w:tr>
      <w:tr w:rsidR="00D13E2A" w14:paraId="1C48DAA8" w14:textId="77777777" w:rsidTr="003E6230">
        <w:trPr>
          <w:cantSplit/>
        </w:trPr>
        <w:sdt>
          <w:sdtPr>
            <w:rPr>
              <w:rFonts w:cstheme="minorHAnsi"/>
              <w:color w:val="000000" w:themeColor="text1"/>
            </w:rPr>
            <w:id w:val="-1846464396"/>
            <w14:checkbox>
              <w14:checked w14:val="0"/>
              <w14:checkedState w14:val="2612" w14:font="MS Gothic"/>
              <w14:uncheckedState w14:val="2610" w14:font="MS Gothic"/>
            </w14:checkbox>
          </w:sdtPr>
          <w:sdtEndPr/>
          <w:sdtContent>
            <w:tc>
              <w:tcPr>
                <w:tcW w:w="355" w:type="dxa"/>
                <w:vAlign w:val="center"/>
              </w:tcPr>
              <w:p w14:paraId="296ACE5E" w14:textId="12C2F514" w:rsidR="00D13E2A" w:rsidRDefault="00D13E2A" w:rsidP="00D13E2A">
                <w:pPr>
                  <w:rPr>
                    <w:rFonts w:ascii="MS Gothic" w:eastAsia="MS Gothic" w:hAnsi="MS Gothic" w:cstheme="minorHAnsi"/>
                    <w:color w:val="000000" w:themeColor="text1"/>
                  </w:rPr>
                </w:pPr>
                <w:r>
                  <w:rPr>
                    <w:rFonts w:ascii="MS Gothic" w:eastAsia="MS Gothic" w:hAnsi="MS Gothic" w:cstheme="minorHAnsi" w:hint="eastAsia"/>
                    <w:color w:val="000000" w:themeColor="text1"/>
                  </w:rPr>
                  <w:t>☐</w:t>
                </w:r>
              </w:p>
            </w:tc>
          </w:sdtContent>
        </w:sdt>
        <w:tc>
          <w:tcPr>
            <w:tcW w:w="2160" w:type="dxa"/>
            <w:vMerge w:val="restart"/>
          </w:tcPr>
          <w:p w14:paraId="017BA759" w14:textId="37D94D78" w:rsidR="00D13E2A" w:rsidRPr="009E495A" w:rsidRDefault="00D13E2A" w:rsidP="00D13E2A">
            <w:pPr>
              <w:rPr>
                <w:rFonts w:cstheme="minorHAnsi"/>
              </w:rPr>
            </w:pPr>
            <w:r w:rsidRPr="009E495A">
              <w:rPr>
                <w:rFonts w:eastAsia="Times New Roman" w:cstheme="minorHAnsi"/>
              </w:rPr>
              <w:t>EC.02.05.03</w:t>
            </w:r>
          </w:p>
        </w:tc>
        <w:tc>
          <w:tcPr>
            <w:tcW w:w="1080" w:type="dxa"/>
          </w:tcPr>
          <w:p w14:paraId="7FCFA179" w14:textId="0E9F4994" w:rsidR="00D13E2A" w:rsidRPr="009E495A" w:rsidRDefault="00D13E2A" w:rsidP="00D13E2A">
            <w:pPr>
              <w:rPr>
                <w:rFonts w:cstheme="minorHAnsi"/>
              </w:rPr>
            </w:pPr>
            <w:r w:rsidRPr="009E495A">
              <w:rPr>
                <w:rFonts w:cstheme="minorHAnsi"/>
              </w:rPr>
              <w:t>14</w:t>
            </w:r>
          </w:p>
        </w:tc>
        <w:tc>
          <w:tcPr>
            <w:tcW w:w="3240" w:type="dxa"/>
          </w:tcPr>
          <w:p w14:paraId="5B729C3D" w14:textId="4747B506" w:rsidR="00D13E2A" w:rsidRPr="009E495A" w:rsidRDefault="00D13E2A" w:rsidP="00D13E2A">
            <w:pPr>
              <w:contextualSpacing/>
              <w:rPr>
                <w:rFonts w:cstheme="minorHAnsi"/>
              </w:rPr>
            </w:pPr>
            <w:r w:rsidRPr="009E495A">
              <w:rPr>
                <w:rFonts w:cstheme="minorHAnsi"/>
              </w:rPr>
              <w:t>Policy to provide emergency backup power for essential medication dispensing equipment</w:t>
            </w:r>
          </w:p>
        </w:tc>
        <w:tc>
          <w:tcPr>
            <w:tcW w:w="3240" w:type="dxa"/>
            <w:vMerge w:val="restart"/>
            <w:shd w:val="clear" w:color="auto" w:fill="auto"/>
          </w:tcPr>
          <w:p w14:paraId="56E0AA26" w14:textId="6CB6CBC5" w:rsidR="00D13E2A" w:rsidRPr="009E495A" w:rsidRDefault="00D13E2A" w:rsidP="00D13E2A">
            <w:pPr>
              <w:rPr>
                <w:rFonts w:cstheme="minorHAnsi"/>
              </w:rPr>
            </w:pPr>
            <w:r w:rsidRPr="009E495A">
              <w:rPr>
                <w:rFonts w:eastAsia="Times New Roman" w:cstheme="minorHAnsi"/>
              </w:rPr>
              <w:t>Emergency Backup for Medication Dispensing and Refrigeration Equipment Policy</w:t>
            </w:r>
          </w:p>
        </w:tc>
        <w:tc>
          <w:tcPr>
            <w:tcW w:w="2875" w:type="dxa"/>
            <w:vMerge w:val="restart"/>
          </w:tcPr>
          <w:p w14:paraId="03EC536B" w14:textId="461CE3EB" w:rsidR="00D13E2A" w:rsidRPr="009E495A" w:rsidRDefault="00D13E2A" w:rsidP="00D13E2A">
            <w:pPr>
              <w:contextualSpacing/>
              <w:rPr>
                <w:rFonts w:cstheme="minorHAnsi"/>
              </w:rPr>
            </w:pPr>
            <w:r w:rsidRPr="009E495A">
              <w:rPr>
                <w:rFonts w:cstheme="minorHAnsi"/>
              </w:rPr>
              <w:t>EPs require written documentation</w:t>
            </w:r>
          </w:p>
        </w:tc>
      </w:tr>
      <w:tr w:rsidR="00D13E2A" w14:paraId="5B9A3392" w14:textId="77777777" w:rsidTr="003E6230">
        <w:trPr>
          <w:cantSplit/>
        </w:trPr>
        <w:sdt>
          <w:sdtPr>
            <w:rPr>
              <w:rFonts w:cstheme="minorHAnsi"/>
              <w:color w:val="000000" w:themeColor="text1"/>
            </w:rPr>
            <w:id w:val="-1429263920"/>
            <w14:checkbox>
              <w14:checked w14:val="0"/>
              <w14:checkedState w14:val="2612" w14:font="MS Gothic"/>
              <w14:uncheckedState w14:val="2610" w14:font="MS Gothic"/>
            </w14:checkbox>
          </w:sdtPr>
          <w:sdtEndPr/>
          <w:sdtContent>
            <w:tc>
              <w:tcPr>
                <w:tcW w:w="355" w:type="dxa"/>
                <w:vAlign w:val="center"/>
              </w:tcPr>
              <w:p w14:paraId="147EAF5F" w14:textId="73F1A09D" w:rsidR="00D13E2A" w:rsidRDefault="00D13E2A" w:rsidP="00D13E2A">
                <w:pPr>
                  <w:rPr>
                    <w:rFonts w:ascii="MS Gothic" w:eastAsia="MS Gothic" w:hAnsi="MS Gothic"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5B1A8AC7" w14:textId="77777777" w:rsidR="00D13E2A" w:rsidRPr="009E495A" w:rsidRDefault="00D13E2A" w:rsidP="00D13E2A">
            <w:pPr>
              <w:rPr>
                <w:rFonts w:cstheme="minorHAnsi"/>
              </w:rPr>
            </w:pPr>
          </w:p>
        </w:tc>
        <w:tc>
          <w:tcPr>
            <w:tcW w:w="1080" w:type="dxa"/>
          </w:tcPr>
          <w:p w14:paraId="244AE822" w14:textId="014F7E3A" w:rsidR="00D13E2A" w:rsidRPr="009E495A" w:rsidRDefault="00D13E2A" w:rsidP="00D13E2A">
            <w:pPr>
              <w:rPr>
                <w:rFonts w:cstheme="minorHAnsi"/>
              </w:rPr>
            </w:pPr>
            <w:r w:rsidRPr="009E495A">
              <w:rPr>
                <w:rFonts w:cstheme="minorHAnsi"/>
              </w:rPr>
              <w:t>15</w:t>
            </w:r>
          </w:p>
        </w:tc>
        <w:tc>
          <w:tcPr>
            <w:tcW w:w="3240" w:type="dxa"/>
          </w:tcPr>
          <w:p w14:paraId="68B83325" w14:textId="24F88298" w:rsidR="00D13E2A" w:rsidRPr="009E495A" w:rsidRDefault="00D13E2A" w:rsidP="00D13E2A">
            <w:pPr>
              <w:contextualSpacing/>
              <w:rPr>
                <w:rFonts w:cstheme="minorHAnsi"/>
              </w:rPr>
            </w:pPr>
            <w:r w:rsidRPr="009E495A">
              <w:rPr>
                <w:rFonts w:cstheme="minorHAnsi"/>
              </w:rPr>
              <w:t>Policy to provide emergency backup power for essential refrigeration for medications</w:t>
            </w:r>
          </w:p>
        </w:tc>
        <w:tc>
          <w:tcPr>
            <w:tcW w:w="3240" w:type="dxa"/>
            <w:vMerge/>
            <w:shd w:val="clear" w:color="auto" w:fill="auto"/>
          </w:tcPr>
          <w:p w14:paraId="7D8F07A0" w14:textId="77777777" w:rsidR="00D13E2A" w:rsidRPr="009E495A" w:rsidRDefault="00D13E2A" w:rsidP="00D13E2A">
            <w:pPr>
              <w:rPr>
                <w:rFonts w:cstheme="minorHAnsi"/>
              </w:rPr>
            </w:pPr>
          </w:p>
        </w:tc>
        <w:tc>
          <w:tcPr>
            <w:tcW w:w="2875" w:type="dxa"/>
            <w:vMerge/>
          </w:tcPr>
          <w:p w14:paraId="7324889F" w14:textId="77777777" w:rsidR="00D13E2A" w:rsidRPr="009E495A" w:rsidRDefault="00D13E2A" w:rsidP="00D13E2A">
            <w:pPr>
              <w:rPr>
                <w:rFonts w:cstheme="minorHAnsi"/>
              </w:rPr>
            </w:pPr>
          </w:p>
        </w:tc>
      </w:tr>
      <w:tr w:rsidR="00D13E2A" w14:paraId="756222FA" w14:textId="77777777" w:rsidTr="003E6230">
        <w:trPr>
          <w:cantSplit/>
        </w:trPr>
        <w:sdt>
          <w:sdtPr>
            <w:rPr>
              <w:rFonts w:cstheme="minorHAnsi"/>
              <w:color w:val="000000" w:themeColor="text1"/>
            </w:rPr>
            <w:id w:val="-2076039770"/>
            <w14:checkbox>
              <w14:checked w14:val="0"/>
              <w14:checkedState w14:val="2612" w14:font="MS Gothic"/>
              <w14:uncheckedState w14:val="2610" w14:font="MS Gothic"/>
            </w14:checkbox>
          </w:sdtPr>
          <w:sdtEndPr/>
          <w:sdtContent>
            <w:tc>
              <w:tcPr>
                <w:tcW w:w="355" w:type="dxa"/>
                <w:vAlign w:val="center"/>
              </w:tcPr>
              <w:p w14:paraId="281DBAA4" w14:textId="1356A37E" w:rsidR="00D13E2A" w:rsidRDefault="00D13E2A" w:rsidP="00D13E2A">
                <w:pPr>
                  <w:rPr>
                    <w:rFonts w:ascii="MS Gothic" w:eastAsia="MS Gothic" w:hAnsi="MS Gothic" w:cstheme="minorHAnsi"/>
                    <w:color w:val="000000" w:themeColor="text1"/>
                  </w:rPr>
                </w:pPr>
                <w:r>
                  <w:rPr>
                    <w:rFonts w:ascii="MS Gothic" w:eastAsia="MS Gothic" w:hAnsi="MS Gothic" w:cstheme="minorHAnsi" w:hint="eastAsia"/>
                    <w:color w:val="000000" w:themeColor="text1"/>
                  </w:rPr>
                  <w:t>☐</w:t>
                </w:r>
              </w:p>
            </w:tc>
          </w:sdtContent>
        </w:sdt>
        <w:tc>
          <w:tcPr>
            <w:tcW w:w="2160" w:type="dxa"/>
            <w:vMerge w:val="restart"/>
          </w:tcPr>
          <w:p w14:paraId="178DDDB4" w14:textId="267DC418" w:rsidR="00D13E2A" w:rsidRPr="009E495A" w:rsidRDefault="00D13E2A" w:rsidP="00D13E2A">
            <w:pPr>
              <w:rPr>
                <w:rFonts w:cstheme="minorHAnsi"/>
              </w:rPr>
            </w:pPr>
            <w:r w:rsidRPr="009E495A">
              <w:rPr>
                <w:rFonts w:eastAsia="Times New Roman" w:cstheme="minorHAnsi"/>
              </w:rPr>
              <w:t>EC.02.05.07</w:t>
            </w:r>
          </w:p>
        </w:tc>
        <w:tc>
          <w:tcPr>
            <w:tcW w:w="1080" w:type="dxa"/>
          </w:tcPr>
          <w:p w14:paraId="387EF7BE" w14:textId="32B23E7E" w:rsidR="00D13E2A" w:rsidRPr="009E495A" w:rsidRDefault="00D13E2A" w:rsidP="00D13E2A">
            <w:pPr>
              <w:rPr>
                <w:rFonts w:cstheme="minorHAnsi"/>
              </w:rPr>
            </w:pPr>
            <w:r w:rsidRPr="009E495A">
              <w:rPr>
                <w:rFonts w:cstheme="minorHAnsi"/>
              </w:rPr>
              <w:t>1</w:t>
            </w:r>
          </w:p>
        </w:tc>
        <w:tc>
          <w:tcPr>
            <w:tcW w:w="3240" w:type="dxa"/>
            <w:vMerge w:val="restart"/>
          </w:tcPr>
          <w:p w14:paraId="79F2F415" w14:textId="3803F088" w:rsidR="00D13E2A" w:rsidRPr="009E495A" w:rsidRDefault="00D13E2A" w:rsidP="00D13E2A">
            <w:pPr>
              <w:rPr>
                <w:rFonts w:cstheme="minorHAnsi"/>
              </w:rPr>
            </w:pPr>
            <w:r w:rsidRPr="009E495A">
              <w:rPr>
                <w:rFonts w:cstheme="minorHAnsi"/>
              </w:rPr>
              <w:t>Requirements to test lighting system and emergency generator testing</w:t>
            </w:r>
          </w:p>
        </w:tc>
        <w:tc>
          <w:tcPr>
            <w:tcW w:w="3240" w:type="dxa"/>
            <w:vMerge w:val="restart"/>
            <w:shd w:val="clear" w:color="auto" w:fill="auto"/>
          </w:tcPr>
          <w:p w14:paraId="788AD571" w14:textId="73A3E0C2" w:rsidR="00D13E2A" w:rsidRPr="009E495A" w:rsidRDefault="00D13E2A" w:rsidP="00D13E2A">
            <w:pPr>
              <w:rPr>
                <w:rFonts w:cstheme="minorHAnsi"/>
              </w:rPr>
            </w:pPr>
            <w:r w:rsidRPr="009E495A">
              <w:rPr>
                <w:rFonts w:eastAsia="Times New Roman" w:cstheme="minorHAnsi"/>
              </w:rPr>
              <w:t>Emergency Lighting System and Emergency Generator Testing Procedures</w:t>
            </w:r>
          </w:p>
        </w:tc>
        <w:tc>
          <w:tcPr>
            <w:tcW w:w="2875" w:type="dxa"/>
            <w:vMerge w:val="restart"/>
          </w:tcPr>
          <w:p w14:paraId="012B4E29" w14:textId="01AB19DB" w:rsidR="00D13E2A" w:rsidRPr="009E495A" w:rsidRDefault="00D13E2A" w:rsidP="00D13E2A">
            <w:pPr>
              <w:rPr>
                <w:rFonts w:cstheme="minorHAnsi"/>
              </w:rPr>
            </w:pPr>
            <w:r w:rsidRPr="009E495A">
              <w:rPr>
                <w:rFonts w:cstheme="minorHAnsi"/>
              </w:rPr>
              <w:t>Surveyor recommended inclusion</w:t>
            </w:r>
          </w:p>
        </w:tc>
      </w:tr>
      <w:tr w:rsidR="00D13E2A" w14:paraId="2CD9AFC3" w14:textId="77777777" w:rsidTr="001C7765">
        <w:trPr>
          <w:cantSplit/>
        </w:trPr>
        <w:sdt>
          <w:sdtPr>
            <w:rPr>
              <w:rFonts w:cstheme="minorHAnsi"/>
              <w:color w:val="000000" w:themeColor="text1"/>
            </w:rPr>
            <w:id w:val="2139289381"/>
            <w14:checkbox>
              <w14:checked w14:val="0"/>
              <w14:checkedState w14:val="2612" w14:font="MS Gothic"/>
              <w14:uncheckedState w14:val="2610" w14:font="MS Gothic"/>
            </w14:checkbox>
          </w:sdtPr>
          <w:sdtEndPr/>
          <w:sdtContent>
            <w:tc>
              <w:tcPr>
                <w:tcW w:w="355" w:type="dxa"/>
                <w:vAlign w:val="center"/>
              </w:tcPr>
              <w:p w14:paraId="4A3F8C3E" w14:textId="2228CA67" w:rsidR="00D13E2A" w:rsidRDefault="00D13E2A" w:rsidP="00D13E2A">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02F41100" w14:textId="77777777" w:rsidR="00D13E2A" w:rsidRPr="009E495A" w:rsidRDefault="00D13E2A" w:rsidP="00D13E2A">
            <w:pPr>
              <w:rPr>
                <w:rFonts w:eastAsia="Times New Roman" w:cstheme="minorHAnsi"/>
              </w:rPr>
            </w:pPr>
          </w:p>
        </w:tc>
        <w:tc>
          <w:tcPr>
            <w:tcW w:w="1080" w:type="dxa"/>
          </w:tcPr>
          <w:p w14:paraId="683CE4BF" w14:textId="7B1436D2" w:rsidR="00D13E2A" w:rsidRPr="009E495A" w:rsidRDefault="00D13E2A" w:rsidP="00D13E2A">
            <w:pPr>
              <w:rPr>
                <w:rFonts w:cstheme="minorHAnsi"/>
              </w:rPr>
            </w:pPr>
            <w:r w:rsidRPr="009E495A">
              <w:rPr>
                <w:rFonts w:cstheme="minorHAnsi"/>
              </w:rPr>
              <w:t>2</w:t>
            </w:r>
          </w:p>
        </w:tc>
        <w:tc>
          <w:tcPr>
            <w:tcW w:w="3240" w:type="dxa"/>
            <w:vMerge/>
          </w:tcPr>
          <w:p w14:paraId="032052A1" w14:textId="77777777" w:rsidR="00D13E2A" w:rsidRPr="009E495A" w:rsidRDefault="00D13E2A" w:rsidP="00D13E2A">
            <w:pPr>
              <w:rPr>
                <w:rFonts w:cstheme="minorHAnsi"/>
              </w:rPr>
            </w:pPr>
          </w:p>
        </w:tc>
        <w:tc>
          <w:tcPr>
            <w:tcW w:w="3240" w:type="dxa"/>
            <w:vMerge/>
            <w:shd w:val="clear" w:color="auto" w:fill="auto"/>
          </w:tcPr>
          <w:p w14:paraId="0A0E8970" w14:textId="77777777" w:rsidR="00D13E2A" w:rsidRPr="009E495A" w:rsidRDefault="00D13E2A" w:rsidP="00D13E2A">
            <w:pPr>
              <w:rPr>
                <w:rFonts w:eastAsia="Times New Roman" w:cstheme="minorHAnsi"/>
              </w:rPr>
            </w:pPr>
          </w:p>
        </w:tc>
        <w:tc>
          <w:tcPr>
            <w:tcW w:w="2875" w:type="dxa"/>
            <w:vMerge/>
          </w:tcPr>
          <w:p w14:paraId="6ABB41D6" w14:textId="77777777" w:rsidR="00D13E2A" w:rsidRPr="009E495A" w:rsidRDefault="00D13E2A" w:rsidP="00D13E2A">
            <w:pPr>
              <w:rPr>
                <w:rFonts w:cstheme="minorHAnsi"/>
              </w:rPr>
            </w:pPr>
          </w:p>
        </w:tc>
      </w:tr>
      <w:tr w:rsidR="00D13E2A" w14:paraId="6BB7CBDE" w14:textId="77777777" w:rsidTr="001C7765">
        <w:trPr>
          <w:cantSplit/>
        </w:trPr>
        <w:sdt>
          <w:sdtPr>
            <w:rPr>
              <w:rFonts w:cstheme="minorHAnsi"/>
              <w:color w:val="000000" w:themeColor="text1"/>
            </w:rPr>
            <w:id w:val="-357196202"/>
            <w14:checkbox>
              <w14:checked w14:val="0"/>
              <w14:checkedState w14:val="2612" w14:font="MS Gothic"/>
              <w14:uncheckedState w14:val="2610" w14:font="MS Gothic"/>
            </w14:checkbox>
          </w:sdtPr>
          <w:sdtEndPr/>
          <w:sdtContent>
            <w:tc>
              <w:tcPr>
                <w:tcW w:w="355" w:type="dxa"/>
                <w:vAlign w:val="center"/>
              </w:tcPr>
              <w:p w14:paraId="3149DEDE" w14:textId="533A4ABB" w:rsidR="00D13E2A" w:rsidRDefault="00D13E2A" w:rsidP="00D13E2A">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79F7B68C" w14:textId="77777777" w:rsidR="00D13E2A" w:rsidRPr="009E495A" w:rsidRDefault="00D13E2A" w:rsidP="00D13E2A">
            <w:pPr>
              <w:rPr>
                <w:rFonts w:eastAsia="Times New Roman" w:cstheme="minorHAnsi"/>
              </w:rPr>
            </w:pPr>
          </w:p>
        </w:tc>
        <w:tc>
          <w:tcPr>
            <w:tcW w:w="1080" w:type="dxa"/>
          </w:tcPr>
          <w:p w14:paraId="2F231923" w14:textId="51880854" w:rsidR="00D13E2A" w:rsidRPr="009E495A" w:rsidRDefault="00D13E2A" w:rsidP="00D13E2A">
            <w:pPr>
              <w:rPr>
                <w:rFonts w:cstheme="minorHAnsi"/>
              </w:rPr>
            </w:pPr>
            <w:r w:rsidRPr="009E495A">
              <w:rPr>
                <w:rFonts w:cstheme="minorHAnsi"/>
              </w:rPr>
              <w:t>3</w:t>
            </w:r>
          </w:p>
        </w:tc>
        <w:tc>
          <w:tcPr>
            <w:tcW w:w="3240" w:type="dxa"/>
            <w:vMerge/>
          </w:tcPr>
          <w:p w14:paraId="70882C5A" w14:textId="77777777" w:rsidR="00D13E2A" w:rsidRPr="009E495A" w:rsidRDefault="00D13E2A" w:rsidP="00D13E2A">
            <w:pPr>
              <w:rPr>
                <w:rFonts w:cstheme="minorHAnsi"/>
              </w:rPr>
            </w:pPr>
          </w:p>
        </w:tc>
        <w:tc>
          <w:tcPr>
            <w:tcW w:w="3240" w:type="dxa"/>
            <w:vMerge/>
            <w:shd w:val="clear" w:color="auto" w:fill="auto"/>
          </w:tcPr>
          <w:p w14:paraId="331A7454" w14:textId="77777777" w:rsidR="00D13E2A" w:rsidRPr="009E495A" w:rsidRDefault="00D13E2A" w:rsidP="00D13E2A">
            <w:pPr>
              <w:rPr>
                <w:rFonts w:eastAsia="Times New Roman" w:cstheme="minorHAnsi"/>
              </w:rPr>
            </w:pPr>
          </w:p>
        </w:tc>
        <w:tc>
          <w:tcPr>
            <w:tcW w:w="2875" w:type="dxa"/>
            <w:vMerge/>
          </w:tcPr>
          <w:p w14:paraId="18ED8945" w14:textId="77777777" w:rsidR="00D13E2A" w:rsidRPr="009E495A" w:rsidRDefault="00D13E2A" w:rsidP="00D13E2A">
            <w:pPr>
              <w:rPr>
                <w:rFonts w:cstheme="minorHAnsi"/>
              </w:rPr>
            </w:pPr>
          </w:p>
        </w:tc>
      </w:tr>
      <w:tr w:rsidR="00D13E2A" w14:paraId="4E19BF85" w14:textId="77777777" w:rsidTr="001C7765">
        <w:trPr>
          <w:cantSplit/>
        </w:trPr>
        <w:sdt>
          <w:sdtPr>
            <w:rPr>
              <w:rFonts w:cstheme="minorHAnsi"/>
              <w:color w:val="000000" w:themeColor="text1"/>
            </w:rPr>
            <w:id w:val="-56474488"/>
            <w14:checkbox>
              <w14:checked w14:val="0"/>
              <w14:checkedState w14:val="2612" w14:font="MS Gothic"/>
              <w14:uncheckedState w14:val="2610" w14:font="MS Gothic"/>
            </w14:checkbox>
          </w:sdtPr>
          <w:sdtEndPr/>
          <w:sdtContent>
            <w:tc>
              <w:tcPr>
                <w:tcW w:w="355" w:type="dxa"/>
                <w:vAlign w:val="center"/>
              </w:tcPr>
              <w:p w14:paraId="6EDD5871" w14:textId="2D3C9616" w:rsidR="00D13E2A" w:rsidRDefault="00D13E2A" w:rsidP="00D13E2A">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3C96EAC6" w14:textId="77777777" w:rsidR="00D13E2A" w:rsidRPr="009E495A" w:rsidRDefault="00D13E2A" w:rsidP="00D13E2A">
            <w:pPr>
              <w:rPr>
                <w:rFonts w:eastAsia="Times New Roman" w:cstheme="minorHAnsi"/>
              </w:rPr>
            </w:pPr>
          </w:p>
        </w:tc>
        <w:tc>
          <w:tcPr>
            <w:tcW w:w="1080" w:type="dxa"/>
          </w:tcPr>
          <w:p w14:paraId="04B9945C" w14:textId="6AB46A09" w:rsidR="00D13E2A" w:rsidRPr="009E495A" w:rsidRDefault="00D13E2A" w:rsidP="00D13E2A">
            <w:pPr>
              <w:rPr>
                <w:rFonts w:cstheme="minorHAnsi"/>
              </w:rPr>
            </w:pPr>
            <w:r w:rsidRPr="009E495A">
              <w:rPr>
                <w:rFonts w:cstheme="minorHAnsi"/>
              </w:rPr>
              <w:t>4</w:t>
            </w:r>
          </w:p>
        </w:tc>
        <w:tc>
          <w:tcPr>
            <w:tcW w:w="3240" w:type="dxa"/>
            <w:vMerge/>
          </w:tcPr>
          <w:p w14:paraId="5E7D4C83" w14:textId="77777777" w:rsidR="00D13E2A" w:rsidRPr="009E495A" w:rsidRDefault="00D13E2A" w:rsidP="00D13E2A">
            <w:pPr>
              <w:rPr>
                <w:rFonts w:cstheme="minorHAnsi"/>
              </w:rPr>
            </w:pPr>
          </w:p>
        </w:tc>
        <w:tc>
          <w:tcPr>
            <w:tcW w:w="3240" w:type="dxa"/>
            <w:vMerge/>
            <w:shd w:val="clear" w:color="auto" w:fill="auto"/>
          </w:tcPr>
          <w:p w14:paraId="07ED152F" w14:textId="77777777" w:rsidR="00D13E2A" w:rsidRPr="009E495A" w:rsidRDefault="00D13E2A" w:rsidP="00D13E2A">
            <w:pPr>
              <w:rPr>
                <w:rFonts w:eastAsia="Times New Roman" w:cstheme="minorHAnsi"/>
              </w:rPr>
            </w:pPr>
          </w:p>
        </w:tc>
        <w:tc>
          <w:tcPr>
            <w:tcW w:w="2875" w:type="dxa"/>
            <w:vMerge/>
          </w:tcPr>
          <w:p w14:paraId="2D526C84" w14:textId="77777777" w:rsidR="00D13E2A" w:rsidRPr="009E495A" w:rsidRDefault="00D13E2A" w:rsidP="00D13E2A">
            <w:pPr>
              <w:rPr>
                <w:rFonts w:cstheme="minorHAnsi"/>
              </w:rPr>
            </w:pPr>
          </w:p>
        </w:tc>
      </w:tr>
      <w:tr w:rsidR="00D13E2A" w14:paraId="30FC341B" w14:textId="77777777" w:rsidTr="001C7765">
        <w:trPr>
          <w:cantSplit/>
        </w:trPr>
        <w:sdt>
          <w:sdtPr>
            <w:rPr>
              <w:rFonts w:cstheme="minorHAnsi"/>
              <w:color w:val="000000" w:themeColor="text1"/>
            </w:rPr>
            <w:id w:val="279836752"/>
            <w14:checkbox>
              <w14:checked w14:val="0"/>
              <w14:checkedState w14:val="2612" w14:font="MS Gothic"/>
              <w14:uncheckedState w14:val="2610" w14:font="MS Gothic"/>
            </w14:checkbox>
          </w:sdtPr>
          <w:sdtEndPr/>
          <w:sdtContent>
            <w:tc>
              <w:tcPr>
                <w:tcW w:w="355" w:type="dxa"/>
                <w:vAlign w:val="center"/>
              </w:tcPr>
              <w:p w14:paraId="34589DA8" w14:textId="49FD943E" w:rsidR="00D13E2A" w:rsidRDefault="00D13E2A" w:rsidP="00D13E2A">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46A4F5B8" w14:textId="77777777" w:rsidR="00D13E2A" w:rsidRPr="009E495A" w:rsidRDefault="00D13E2A" w:rsidP="00D13E2A">
            <w:pPr>
              <w:rPr>
                <w:rFonts w:eastAsia="Times New Roman" w:cstheme="minorHAnsi"/>
              </w:rPr>
            </w:pPr>
          </w:p>
        </w:tc>
        <w:tc>
          <w:tcPr>
            <w:tcW w:w="1080" w:type="dxa"/>
          </w:tcPr>
          <w:p w14:paraId="41737CD2" w14:textId="2654CE36" w:rsidR="00D13E2A" w:rsidRPr="009E495A" w:rsidRDefault="00D13E2A" w:rsidP="00D13E2A">
            <w:pPr>
              <w:rPr>
                <w:rFonts w:cstheme="minorHAnsi"/>
              </w:rPr>
            </w:pPr>
            <w:r w:rsidRPr="009E495A">
              <w:rPr>
                <w:rFonts w:cstheme="minorHAnsi"/>
              </w:rPr>
              <w:t>5</w:t>
            </w:r>
          </w:p>
        </w:tc>
        <w:tc>
          <w:tcPr>
            <w:tcW w:w="3240" w:type="dxa"/>
            <w:vMerge/>
          </w:tcPr>
          <w:p w14:paraId="06884A20" w14:textId="77777777" w:rsidR="00D13E2A" w:rsidRPr="009E495A" w:rsidRDefault="00D13E2A" w:rsidP="00D13E2A">
            <w:pPr>
              <w:rPr>
                <w:rFonts w:cstheme="minorHAnsi"/>
              </w:rPr>
            </w:pPr>
          </w:p>
        </w:tc>
        <w:tc>
          <w:tcPr>
            <w:tcW w:w="3240" w:type="dxa"/>
            <w:vMerge/>
            <w:shd w:val="clear" w:color="auto" w:fill="auto"/>
          </w:tcPr>
          <w:p w14:paraId="35906C31" w14:textId="77777777" w:rsidR="00D13E2A" w:rsidRPr="009E495A" w:rsidRDefault="00D13E2A" w:rsidP="00D13E2A">
            <w:pPr>
              <w:rPr>
                <w:rFonts w:eastAsia="Times New Roman" w:cstheme="minorHAnsi"/>
              </w:rPr>
            </w:pPr>
          </w:p>
        </w:tc>
        <w:tc>
          <w:tcPr>
            <w:tcW w:w="2875" w:type="dxa"/>
            <w:vMerge/>
          </w:tcPr>
          <w:p w14:paraId="009360FB" w14:textId="77777777" w:rsidR="00D13E2A" w:rsidRPr="009E495A" w:rsidRDefault="00D13E2A" w:rsidP="00D13E2A">
            <w:pPr>
              <w:rPr>
                <w:rFonts w:cstheme="minorHAnsi"/>
              </w:rPr>
            </w:pPr>
          </w:p>
        </w:tc>
      </w:tr>
      <w:tr w:rsidR="00D13E2A" w14:paraId="00FB9959" w14:textId="77777777" w:rsidTr="001C7765">
        <w:trPr>
          <w:cantSplit/>
        </w:trPr>
        <w:sdt>
          <w:sdtPr>
            <w:rPr>
              <w:rFonts w:cstheme="minorHAnsi"/>
              <w:color w:val="000000" w:themeColor="text1"/>
            </w:rPr>
            <w:id w:val="1079635949"/>
            <w14:checkbox>
              <w14:checked w14:val="0"/>
              <w14:checkedState w14:val="2612" w14:font="MS Gothic"/>
              <w14:uncheckedState w14:val="2610" w14:font="MS Gothic"/>
            </w14:checkbox>
          </w:sdtPr>
          <w:sdtEndPr/>
          <w:sdtContent>
            <w:tc>
              <w:tcPr>
                <w:tcW w:w="355" w:type="dxa"/>
                <w:vAlign w:val="center"/>
              </w:tcPr>
              <w:p w14:paraId="7DA37269" w14:textId="6ABC6A56" w:rsidR="00D13E2A" w:rsidRDefault="00D13E2A" w:rsidP="00D13E2A">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02692CA5" w14:textId="77777777" w:rsidR="00D13E2A" w:rsidRPr="009E495A" w:rsidRDefault="00D13E2A" w:rsidP="00D13E2A">
            <w:pPr>
              <w:rPr>
                <w:rFonts w:eastAsia="Times New Roman" w:cstheme="minorHAnsi"/>
              </w:rPr>
            </w:pPr>
          </w:p>
        </w:tc>
        <w:tc>
          <w:tcPr>
            <w:tcW w:w="1080" w:type="dxa"/>
          </w:tcPr>
          <w:p w14:paraId="17E26B38" w14:textId="1E77B986" w:rsidR="00D13E2A" w:rsidRPr="009E495A" w:rsidRDefault="00D13E2A" w:rsidP="00D13E2A">
            <w:pPr>
              <w:rPr>
                <w:rFonts w:cstheme="minorHAnsi"/>
              </w:rPr>
            </w:pPr>
            <w:r w:rsidRPr="009E495A">
              <w:rPr>
                <w:rFonts w:cstheme="minorHAnsi"/>
              </w:rPr>
              <w:t>6</w:t>
            </w:r>
          </w:p>
        </w:tc>
        <w:tc>
          <w:tcPr>
            <w:tcW w:w="3240" w:type="dxa"/>
            <w:vMerge/>
          </w:tcPr>
          <w:p w14:paraId="6437FC71" w14:textId="77777777" w:rsidR="00D13E2A" w:rsidRPr="009E495A" w:rsidRDefault="00D13E2A" w:rsidP="00D13E2A">
            <w:pPr>
              <w:rPr>
                <w:rFonts w:cstheme="minorHAnsi"/>
              </w:rPr>
            </w:pPr>
          </w:p>
        </w:tc>
        <w:tc>
          <w:tcPr>
            <w:tcW w:w="3240" w:type="dxa"/>
            <w:vMerge/>
            <w:shd w:val="clear" w:color="auto" w:fill="auto"/>
          </w:tcPr>
          <w:p w14:paraId="52DC5543" w14:textId="77777777" w:rsidR="00D13E2A" w:rsidRPr="009E495A" w:rsidRDefault="00D13E2A" w:rsidP="00D13E2A">
            <w:pPr>
              <w:rPr>
                <w:rFonts w:eastAsia="Times New Roman" w:cstheme="minorHAnsi"/>
              </w:rPr>
            </w:pPr>
          </w:p>
        </w:tc>
        <w:tc>
          <w:tcPr>
            <w:tcW w:w="2875" w:type="dxa"/>
            <w:vMerge/>
          </w:tcPr>
          <w:p w14:paraId="69BFDFDA" w14:textId="77777777" w:rsidR="00D13E2A" w:rsidRPr="009E495A" w:rsidRDefault="00D13E2A" w:rsidP="00D13E2A">
            <w:pPr>
              <w:rPr>
                <w:rFonts w:cstheme="minorHAnsi"/>
              </w:rPr>
            </w:pPr>
          </w:p>
        </w:tc>
      </w:tr>
      <w:tr w:rsidR="00D13E2A" w14:paraId="179F1177" w14:textId="77777777" w:rsidTr="001C7765">
        <w:trPr>
          <w:cantSplit/>
        </w:trPr>
        <w:sdt>
          <w:sdtPr>
            <w:rPr>
              <w:rFonts w:cstheme="minorHAnsi"/>
              <w:color w:val="000000" w:themeColor="text1"/>
            </w:rPr>
            <w:id w:val="-1299214984"/>
            <w14:checkbox>
              <w14:checked w14:val="0"/>
              <w14:checkedState w14:val="2612" w14:font="MS Gothic"/>
              <w14:uncheckedState w14:val="2610" w14:font="MS Gothic"/>
            </w14:checkbox>
          </w:sdtPr>
          <w:sdtEndPr/>
          <w:sdtContent>
            <w:tc>
              <w:tcPr>
                <w:tcW w:w="355" w:type="dxa"/>
                <w:vAlign w:val="center"/>
              </w:tcPr>
              <w:p w14:paraId="48C68478" w14:textId="4728EB67" w:rsidR="00D13E2A" w:rsidRDefault="00D13E2A" w:rsidP="00D13E2A">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02D4C205" w14:textId="77777777" w:rsidR="00D13E2A" w:rsidRPr="009E495A" w:rsidRDefault="00D13E2A" w:rsidP="00D13E2A">
            <w:pPr>
              <w:rPr>
                <w:rFonts w:eastAsia="Times New Roman" w:cstheme="minorHAnsi"/>
              </w:rPr>
            </w:pPr>
          </w:p>
        </w:tc>
        <w:tc>
          <w:tcPr>
            <w:tcW w:w="1080" w:type="dxa"/>
          </w:tcPr>
          <w:p w14:paraId="3723E5CD" w14:textId="7214FD3A" w:rsidR="00D13E2A" w:rsidRPr="009E495A" w:rsidRDefault="00D13E2A" w:rsidP="00D13E2A">
            <w:pPr>
              <w:rPr>
                <w:rFonts w:cstheme="minorHAnsi"/>
              </w:rPr>
            </w:pPr>
            <w:r w:rsidRPr="009E495A">
              <w:rPr>
                <w:rFonts w:cstheme="minorHAnsi"/>
              </w:rPr>
              <w:t>7</w:t>
            </w:r>
          </w:p>
        </w:tc>
        <w:tc>
          <w:tcPr>
            <w:tcW w:w="3240" w:type="dxa"/>
            <w:vMerge/>
          </w:tcPr>
          <w:p w14:paraId="7733B4DA" w14:textId="77777777" w:rsidR="00D13E2A" w:rsidRPr="009E495A" w:rsidRDefault="00D13E2A" w:rsidP="00D13E2A">
            <w:pPr>
              <w:rPr>
                <w:rFonts w:cstheme="minorHAnsi"/>
              </w:rPr>
            </w:pPr>
          </w:p>
        </w:tc>
        <w:tc>
          <w:tcPr>
            <w:tcW w:w="3240" w:type="dxa"/>
            <w:vMerge/>
            <w:shd w:val="clear" w:color="auto" w:fill="auto"/>
          </w:tcPr>
          <w:p w14:paraId="15ADF5B3" w14:textId="77777777" w:rsidR="00D13E2A" w:rsidRPr="009E495A" w:rsidRDefault="00D13E2A" w:rsidP="00D13E2A">
            <w:pPr>
              <w:rPr>
                <w:rFonts w:eastAsia="Times New Roman" w:cstheme="minorHAnsi"/>
              </w:rPr>
            </w:pPr>
          </w:p>
        </w:tc>
        <w:tc>
          <w:tcPr>
            <w:tcW w:w="2875" w:type="dxa"/>
            <w:vMerge/>
          </w:tcPr>
          <w:p w14:paraId="4DB79A16" w14:textId="77777777" w:rsidR="00D13E2A" w:rsidRPr="009E495A" w:rsidRDefault="00D13E2A" w:rsidP="00D13E2A">
            <w:pPr>
              <w:rPr>
                <w:rFonts w:cstheme="minorHAnsi"/>
              </w:rPr>
            </w:pPr>
          </w:p>
        </w:tc>
      </w:tr>
      <w:tr w:rsidR="00D13E2A" w14:paraId="1B54250E" w14:textId="77777777" w:rsidTr="001C7765">
        <w:trPr>
          <w:cantSplit/>
        </w:trPr>
        <w:sdt>
          <w:sdtPr>
            <w:rPr>
              <w:rFonts w:cstheme="minorHAnsi"/>
              <w:color w:val="000000" w:themeColor="text1"/>
            </w:rPr>
            <w:id w:val="263661039"/>
            <w14:checkbox>
              <w14:checked w14:val="0"/>
              <w14:checkedState w14:val="2612" w14:font="MS Gothic"/>
              <w14:uncheckedState w14:val="2610" w14:font="MS Gothic"/>
            </w14:checkbox>
          </w:sdtPr>
          <w:sdtEndPr/>
          <w:sdtContent>
            <w:tc>
              <w:tcPr>
                <w:tcW w:w="355" w:type="dxa"/>
                <w:vAlign w:val="center"/>
              </w:tcPr>
              <w:p w14:paraId="30575C57" w14:textId="464B63D0" w:rsidR="00D13E2A" w:rsidRDefault="00D13E2A" w:rsidP="00D13E2A">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227E4E8C" w14:textId="77777777" w:rsidR="00D13E2A" w:rsidRPr="009E495A" w:rsidRDefault="00D13E2A" w:rsidP="00D13E2A">
            <w:pPr>
              <w:rPr>
                <w:rFonts w:eastAsia="Times New Roman" w:cstheme="minorHAnsi"/>
              </w:rPr>
            </w:pPr>
          </w:p>
        </w:tc>
        <w:tc>
          <w:tcPr>
            <w:tcW w:w="1080" w:type="dxa"/>
          </w:tcPr>
          <w:p w14:paraId="62981BA3" w14:textId="5AA0C16B" w:rsidR="00D13E2A" w:rsidRPr="009E495A" w:rsidRDefault="00D13E2A" w:rsidP="00D13E2A">
            <w:pPr>
              <w:rPr>
                <w:rFonts w:cstheme="minorHAnsi"/>
              </w:rPr>
            </w:pPr>
            <w:r w:rsidRPr="009E495A">
              <w:rPr>
                <w:rFonts w:cstheme="minorHAnsi"/>
              </w:rPr>
              <w:t>9</w:t>
            </w:r>
          </w:p>
        </w:tc>
        <w:tc>
          <w:tcPr>
            <w:tcW w:w="3240" w:type="dxa"/>
            <w:vMerge/>
          </w:tcPr>
          <w:p w14:paraId="006920B3" w14:textId="77777777" w:rsidR="00D13E2A" w:rsidRPr="009E495A" w:rsidRDefault="00D13E2A" w:rsidP="00D13E2A">
            <w:pPr>
              <w:rPr>
                <w:rFonts w:cstheme="minorHAnsi"/>
              </w:rPr>
            </w:pPr>
          </w:p>
        </w:tc>
        <w:tc>
          <w:tcPr>
            <w:tcW w:w="3240" w:type="dxa"/>
            <w:vMerge/>
            <w:shd w:val="clear" w:color="auto" w:fill="auto"/>
          </w:tcPr>
          <w:p w14:paraId="5C181664" w14:textId="77777777" w:rsidR="00D13E2A" w:rsidRPr="009E495A" w:rsidRDefault="00D13E2A" w:rsidP="00D13E2A">
            <w:pPr>
              <w:rPr>
                <w:rFonts w:eastAsia="Times New Roman" w:cstheme="minorHAnsi"/>
              </w:rPr>
            </w:pPr>
          </w:p>
        </w:tc>
        <w:tc>
          <w:tcPr>
            <w:tcW w:w="2875" w:type="dxa"/>
            <w:vMerge/>
          </w:tcPr>
          <w:p w14:paraId="231FF058" w14:textId="77777777" w:rsidR="00D13E2A" w:rsidRPr="009E495A" w:rsidRDefault="00D13E2A" w:rsidP="00D13E2A">
            <w:pPr>
              <w:rPr>
                <w:rFonts w:cstheme="minorHAnsi"/>
              </w:rPr>
            </w:pPr>
          </w:p>
        </w:tc>
      </w:tr>
      <w:tr w:rsidR="00D13E2A" w14:paraId="4CB86FAB" w14:textId="77777777" w:rsidTr="001C7765">
        <w:trPr>
          <w:cantSplit/>
        </w:trPr>
        <w:sdt>
          <w:sdtPr>
            <w:rPr>
              <w:rFonts w:cstheme="minorHAnsi"/>
              <w:color w:val="000000" w:themeColor="text1"/>
            </w:rPr>
            <w:id w:val="-1434358473"/>
            <w14:checkbox>
              <w14:checked w14:val="0"/>
              <w14:checkedState w14:val="2612" w14:font="MS Gothic"/>
              <w14:uncheckedState w14:val="2610" w14:font="MS Gothic"/>
            </w14:checkbox>
          </w:sdtPr>
          <w:sdtEndPr/>
          <w:sdtContent>
            <w:tc>
              <w:tcPr>
                <w:tcW w:w="355" w:type="dxa"/>
                <w:vAlign w:val="center"/>
              </w:tcPr>
              <w:p w14:paraId="4790161C" w14:textId="166F1D3D" w:rsidR="00D13E2A" w:rsidRDefault="00D13E2A" w:rsidP="00D13E2A">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7DACFD6B" w14:textId="77777777" w:rsidR="00D13E2A" w:rsidRPr="009E495A" w:rsidRDefault="00D13E2A" w:rsidP="00D13E2A">
            <w:pPr>
              <w:rPr>
                <w:rFonts w:eastAsia="Times New Roman" w:cstheme="minorHAnsi"/>
              </w:rPr>
            </w:pPr>
          </w:p>
        </w:tc>
        <w:tc>
          <w:tcPr>
            <w:tcW w:w="1080" w:type="dxa"/>
          </w:tcPr>
          <w:p w14:paraId="7082FC7C" w14:textId="189564DD" w:rsidR="00D13E2A" w:rsidRPr="009E495A" w:rsidRDefault="00D13E2A" w:rsidP="00D13E2A">
            <w:pPr>
              <w:rPr>
                <w:rFonts w:cstheme="minorHAnsi"/>
              </w:rPr>
            </w:pPr>
            <w:r w:rsidRPr="009E495A">
              <w:rPr>
                <w:rFonts w:cstheme="minorHAnsi"/>
              </w:rPr>
              <w:t>10</w:t>
            </w:r>
          </w:p>
        </w:tc>
        <w:tc>
          <w:tcPr>
            <w:tcW w:w="3240" w:type="dxa"/>
            <w:vMerge/>
          </w:tcPr>
          <w:p w14:paraId="6C1D22BF" w14:textId="77777777" w:rsidR="00D13E2A" w:rsidRPr="009E495A" w:rsidRDefault="00D13E2A" w:rsidP="00D13E2A">
            <w:pPr>
              <w:rPr>
                <w:rFonts w:cstheme="minorHAnsi"/>
              </w:rPr>
            </w:pPr>
          </w:p>
        </w:tc>
        <w:tc>
          <w:tcPr>
            <w:tcW w:w="3240" w:type="dxa"/>
            <w:vMerge/>
            <w:shd w:val="clear" w:color="auto" w:fill="auto"/>
          </w:tcPr>
          <w:p w14:paraId="34CAE369" w14:textId="77777777" w:rsidR="00D13E2A" w:rsidRPr="009E495A" w:rsidRDefault="00D13E2A" w:rsidP="00D13E2A">
            <w:pPr>
              <w:rPr>
                <w:rFonts w:eastAsia="Times New Roman" w:cstheme="minorHAnsi"/>
              </w:rPr>
            </w:pPr>
          </w:p>
        </w:tc>
        <w:tc>
          <w:tcPr>
            <w:tcW w:w="2875" w:type="dxa"/>
            <w:vMerge/>
          </w:tcPr>
          <w:p w14:paraId="66830DE1" w14:textId="77777777" w:rsidR="00D13E2A" w:rsidRPr="009E495A" w:rsidRDefault="00D13E2A" w:rsidP="00D13E2A">
            <w:pPr>
              <w:rPr>
                <w:rFonts w:cstheme="minorHAnsi"/>
              </w:rPr>
            </w:pPr>
          </w:p>
        </w:tc>
      </w:tr>
      <w:tr w:rsidR="00D13E2A" w14:paraId="56C02189" w14:textId="77777777" w:rsidTr="001C7765">
        <w:trPr>
          <w:cantSplit/>
        </w:trPr>
        <w:sdt>
          <w:sdtPr>
            <w:rPr>
              <w:rFonts w:cstheme="minorHAnsi"/>
              <w:color w:val="000000" w:themeColor="text1"/>
            </w:rPr>
            <w:id w:val="-1345087134"/>
            <w14:checkbox>
              <w14:checked w14:val="0"/>
              <w14:checkedState w14:val="2612" w14:font="MS Gothic"/>
              <w14:uncheckedState w14:val="2610" w14:font="MS Gothic"/>
            </w14:checkbox>
          </w:sdtPr>
          <w:sdtEndPr/>
          <w:sdtContent>
            <w:tc>
              <w:tcPr>
                <w:tcW w:w="355" w:type="dxa"/>
                <w:vAlign w:val="center"/>
              </w:tcPr>
              <w:p w14:paraId="309B7FE3" w14:textId="563B12EB" w:rsidR="00D13E2A" w:rsidRDefault="00D13E2A" w:rsidP="00D13E2A">
                <w:pPr>
                  <w:rPr>
                    <w:rFonts w:ascii="MS Gothic" w:eastAsia="MS Gothic" w:hAnsi="MS Gothic" w:cstheme="minorHAnsi"/>
                    <w:color w:val="000000" w:themeColor="text1"/>
                  </w:rPr>
                </w:pPr>
                <w:r>
                  <w:rPr>
                    <w:rFonts w:ascii="MS Gothic" w:eastAsia="MS Gothic" w:hAnsi="MS Gothic" w:cstheme="minorHAnsi" w:hint="eastAsia"/>
                    <w:color w:val="000000" w:themeColor="text1"/>
                  </w:rPr>
                  <w:t>☐</w:t>
                </w:r>
              </w:p>
            </w:tc>
          </w:sdtContent>
        </w:sdt>
        <w:tc>
          <w:tcPr>
            <w:tcW w:w="2160" w:type="dxa"/>
            <w:vMerge w:val="restart"/>
          </w:tcPr>
          <w:p w14:paraId="5885EB6C" w14:textId="4448C5DB" w:rsidR="00D13E2A" w:rsidRPr="009E495A" w:rsidRDefault="00D13E2A" w:rsidP="00D13E2A">
            <w:pPr>
              <w:rPr>
                <w:rFonts w:cstheme="minorHAnsi"/>
              </w:rPr>
            </w:pPr>
            <w:r w:rsidRPr="009E495A">
              <w:rPr>
                <w:rFonts w:eastAsia="Times New Roman" w:cstheme="minorHAnsi"/>
              </w:rPr>
              <w:t>EC.02.05.09</w:t>
            </w:r>
          </w:p>
        </w:tc>
        <w:tc>
          <w:tcPr>
            <w:tcW w:w="1080" w:type="dxa"/>
          </w:tcPr>
          <w:p w14:paraId="24A584C6" w14:textId="3B2F6DFB" w:rsidR="00D13E2A" w:rsidRPr="009E495A" w:rsidRDefault="00D13E2A" w:rsidP="00D13E2A">
            <w:pPr>
              <w:rPr>
                <w:rFonts w:cstheme="minorHAnsi"/>
              </w:rPr>
            </w:pPr>
            <w:r w:rsidRPr="009E495A">
              <w:rPr>
                <w:rFonts w:cstheme="minorHAnsi"/>
              </w:rPr>
              <w:t>7</w:t>
            </w:r>
          </w:p>
        </w:tc>
        <w:tc>
          <w:tcPr>
            <w:tcW w:w="3240" w:type="dxa"/>
            <w:vMerge w:val="restart"/>
          </w:tcPr>
          <w:p w14:paraId="7CE3610A" w14:textId="4535B23F" w:rsidR="00D13E2A" w:rsidRPr="009E495A" w:rsidRDefault="00D13E2A" w:rsidP="00D13E2A">
            <w:pPr>
              <w:rPr>
                <w:rFonts w:cstheme="minorHAnsi"/>
              </w:rPr>
            </w:pPr>
            <w:r w:rsidRPr="009E495A">
              <w:rPr>
                <w:rFonts w:cstheme="minorHAnsi"/>
              </w:rPr>
              <w:t>Requirements to test and manage piped medical gas and vacuum systems</w:t>
            </w:r>
          </w:p>
        </w:tc>
        <w:tc>
          <w:tcPr>
            <w:tcW w:w="3240" w:type="dxa"/>
            <w:vMerge w:val="restart"/>
            <w:shd w:val="clear" w:color="auto" w:fill="auto"/>
          </w:tcPr>
          <w:p w14:paraId="478A411B" w14:textId="77777777" w:rsidR="00D13E2A" w:rsidRPr="009E495A" w:rsidRDefault="00D13E2A" w:rsidP="00D13E2A">
            <w:pPr>
              <w:rPr>
                <w:rFonts w:eastAsia="Times New Roman" w:cstheme="minorHAnsi"/>
              </w:rPr>
            </w:pPr>
            <w:r w:rsidRPr="009E495A">
              <w:rPr>
                <w:rFonts w:eastAsia="Times New Roman" w:cstheme="minorHAnsi"/>
              </w:rPr>
              <w:t>Piped Medical Gas and Vacuum System Management Policy</w:t>
            </w:r>
          </w:p>
          <w:p w14:paraId="3A0EB6EB" w14:textId="77777777" w:rsidR="00D13E2A" w:rsidRPr="009E495A" w:rsidRDefault="00D13E2A" w:rsidP="00D13E2A">
            <w:pPr>
              <w:rPr>
                <w:rFonts w:cstheme="minorHAnsi"/>
              </w:rPr>
            </w:pPr>
          </w:p>
        </w:tc>
        <w:tc>
          <w:tcPr>
            <w:tcW w:w="2875" w:type="dxa"/>
            <w:vMerge w:val="restart"/>
          </w:tcPr>
          <w:p w14:paraId="618C19A1" w14:textId="6416D3E2" w:rsidR="00D13E2A" w:rsidRPr="009E495A" w:rsidRDefault="00D13E2A" w:rsidP="00D13E2A">
            <w:pPr>
              <w:rPr>
                <w:rFonts w:cstheme="minorHAnsi"/>
              </w:rPr>
            </w:pPr>
            <w:r w:rsidRPr="009E495A">
              <w:rPr>
                <w:rFonts w:cstheme="minorHAnsi"/>
              </w:rPr>
              <w:t>Surveyor recommended inclusion</w:t>
            </w:r>
          </w:p>
        </w:tc>
      </w:tr>
      <w:tr w:rsidR="00D13E2A" w14:paraId="431AA448" w14:textId="77777777" w:rsidTr="003E6230">
        <w:trPr>
          <w:cantSplit/>
        </w:trPr>
        <w:sdt>
          <w:sdtPr>
            <w:rPr>
              <w:rFonts w:cstheme="minorHAnsi"/>
              <w:color w:val="000000" w:themeColor="text1"/>
            </w:rPr>
            <w:id w:val="59921385"/>
            <w14:checkbox>
              <w14:checked w14:val="0"/>
              <w14:checkedState w14:val="2612" w14:font="MS Gothic"/>
              <w14:uncheckedState w14:val="2610" w14:font="MS Gothic"/>
            </w14:checkbox>
          </w:sdtPr>
          <w:sdtEndPr/>
          <w:sdtContent>
            <w:tc>
              <w:tcPr>
                <w:tcW w:w="355" w:type="dxa"/>
                <w:vAlign w:val="center"/>
              </w:tcPr>
              <w:p w14:paraId="633DAC3E" w14:textId="4D967DF3" w:rsidR="00D13E2A" w:rsidRDefault="00D13E2A" w:rsidP="00D13E2A">
                <w:pPr>
                  <w:rPr>
                    <w:rFonts w:ascii="MS Gothic" w:eastAsia="MS Gothic" w:hAnsi="MS Gothic"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5005C35A" w14:textId="77777777" w:rsidR="00D13E2A" w:rsidRPr="009E495A" w:rsidRDefault="00D13E2A" w:rsidP="00D13E2A">
            <w:pPr>
              <w:rPr>
                <w:rFonts w:eastAsia="Times New Roman" w:cstheme="minorHAnsi"/>
              </w:rPr>
            </w:pPr>
          </w:p>
        </w:tc>
        <w:tc>
          <w:tcPr>
            <w:tcW w:w="1080" w:type="dxa"/>
          </w:tcPr>
          <w:p w14:paraId="08244511" w14:textId="420BE1C4" w:rsidR="00D13E2A" w:rsidRPr="009E495A" w:rsidRDefault="00D13E2A" w:rsidP="00D13E2A">
            <w:pPr>
              <w:rPr>
                <w:rFonts w:cstheme="minorHAnsi"/>
              </w:rPr>
            </w:pPr>
            <w:r w:rsidRPr="009E495A">
              <w:rPr>
                <w:rFonts w:cstheme="minorHAnsi"/>
              </w:rPr>
              <w:t>10</w:t>
            </w:r>
          </w:p>
        </w:tc>
        <w:tc>
          <w:tcPr>
            <w:tcW w:w="3240" w:type="dxa"/>
            <w:vMerge/>
          </w:tcPr>
          <w:p w14:paraId="727A49D5" w14:textId="77777777" w:rsidR="00D13E2A" w:rsidRPr="009E495A" w:rsidRDefault="00D13E2A" w:rsidP="00D13E2A">
            <w:pPr>
              <w:rPr>
                <w:rFonts w:cstheme="minorHAnsi"/>
              </w:rPr>
            </w:pPr>
          </w:p>
        </w:tc>
        <w:tc>
          <w:tcPr>
            <w:tcW w:w="3240" w:type="dxa"/>
            <w:vMerge/>
            <w:shd w:val="clear" w:color="auto" w:fill="auto"/>
          </w:tcPr>
          <w:p w14:paraId="586F541B" w14:textId="77777777" w:rsidR="00D13E2A" w:rsidRPr="009E495A" w:rsidRDefault="00D13E2A" w:rsidP="00D13E2A">
            <w:pPr>
              <w:rPr>
                <w:rFonts w:eastAsia="Times New Roman" w:cstheme="minorHAnsi"/>
              </w:rPr>
            </w:pPr>
          </w:p>
        </w:tc>
        <w:tc>
          <w:tcPr>
            <w:tcW w:w="2875" w:type="dxa"/>
            <w:vMerge/>
          </w:tcPr>
          <w:p w14:paraId="41FA8705" w14:textId="77777777" w:rsidR="00D13E2A" w:rsidRPr="009E495A" w:rsidRDefault="00D13E2A" w:rsidP="00D13E2A">
            <w:pPr>
              <w:rPr>
                <w:rFonts w:cstheme="minorHAnsi"/>
              </w:rPr>
            </w:pPr>
          </w:p>
        </w:tc>
      </w:tr>
      <w:tr w:rsidR="00D13E2A" w14:paraId="348F642E" w14:textId="77777777" w:rsidTr="003E6230">
        <w:trPr>
          <w:cantSplit/>
        </w:trPr>
        <w:sdt>
          <w:sdtPr>
            <w:rPr>
              <w:rFonts w:cstheme="minorHAnsi"/>
              <w:color w:val="000000" w:themeColor="text1"/>
            </w:rPr>
            <w:id w:val="1593047486"/>
            <w14:checkbox>
              <w14:checked w14:val="0"/>
              <w14:checkedState w14:val="2612" w14:font="MS Gothic"/>
              <w14:uncheckedState w14:val="2610" w14:font="MS Gothic"/>
            </w14:checkbox>
          </w:sdtPr>
          <w:sdtEndPr/>
          <w:sdtContent>
            <w:tc>
              <w:tcPr>
                <w:tcW w:w="355" w:type="dxa"/>
                <w:vAlign w:val="center"/>
              </w:tcPr>
              <w:p w14:paraId="1D9F8F8F" w14:textId="2242359C" w:rsidR="00D13E2A" w:rsidRDefault="00D13E2A" w:rsidP="00D13E2A">
                <w:pPr>
                  <w:rPr>
                    <w:rFonts w:ascii="MS Gothic" w:eastAsia="MS Gothic" w:hAnsi="MS Gothic"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0D531447" w14:textId="799D40B9" w:rsidR="00D13E2A" w:rsidRPr="009E495A" w:rsidRDefault="00D13E2A" w:rsidP="00D13E2A">
            <w:pPr>
              <w:rPr>
                <w:rFonts w:cstheme="minorHAnsi"/>
              </w:rPr>
            </w:pPr>
          </w:p>
        </w:tc>
        <w:tc>
          <w:tcPr>
            <w:tcW w:w="1080" w:type="dxa"/>
          </w:tcPr>
          <w:p w14:paraId="473DAB87" w14:textId="1BEDACDF" w:rsidR="00D13E2A" w:rsidRPr="009E495A" w:rsidRDefault="00D13E2A" w:rsidP="00D13E2A">
            <w:pPr>
              <w:rPr>
                <w:rFonts w:cstheme="minorHAnsi"/>
              </w:rPr>
            </w:pPr>
            <w:r w:rsidRPr="009E495A">
              <w:rPr>
                <w:rFonts w:cstheme="minorHAnsi"/>
              </w:rPr>
              <w:t>12</w:t>
            </w:r>
          </w:p>
        </w:tc>
        <w:tc>
          <w:tcPr>
            <w:tcW w:w="3240" w:type="dxa"/>
          </w:tcPr>
          <w:p w14:paraId="23EA3BAD" w14:textId="080DA49B" w:rsidR="00D13E2A" w:rsidRPr="009E495A" w:rsidRDefault="00D13E2A" w:rsidP="00D13E2A">
            <w:pPr>
              <w:rPr>
                <w:rFonts w:cstheme="minorHAnsi"/>
              </w:rPr>
            </w:pPr>
            <w:r w:rsidRPr="009E495A">
              <w:rPr>
                <w:rFonts w:cstheme="minorHAnsi"/>
              </w:rPr>
              <w:t>Policy to label, handle, and transport gas cylinders</w:t>
            </w:r>
          </w:p>
        </w:tc>
        <w:tc>
          <w:tcPr>
            <w:tcW w:w="3240" w:type="dxa"/>
            <w:shd w:val="clear" w:color="auto" w:fill="auto"/>
          </w:tcPr>
          <w:p w14:paraId="6C002952" w14:textId="0E708DA0" w:rsidR="00D13E2A" w:rsidRPr="009E495A" w:rsidRDefault="00D13E2A" w:rsidP="00D13E2A">
            <w:pPr>
              <w:rPr>
                <w:rFonts w:cstheme="minorHAnsi"/>
              </w:rPr>
            </w:pPr>
            <w:r w:rsidRPr="009E495A">
              <w:rPr>
                <w:rFonts w:eastAsia="Times New Roman" w:cstheme="minorHAnsi"/>
              </w:rPr>
              <w:t>Compressed Gas Cylinder Management Policy</w:t>
            </w:r>
          </w:p>
        </w:tc>
        <w:tc>
          <w:tcPr>
            <w:tcW w:w="2875" w:type="dxa"/>
          </w:tcPr>
          <w:p w14:paraId="5D3E27F2" w14:textId="4C39E2EA" w:rsidR="00D13E2A" w:rsidRPr="009E495A" w:rsidRDefault="00D13E2A" w:rsidP="00D13E2A">
            <w:pPr>
              <w:rPr>
                <w:rFonts w:cstheme="minorHAnsi"/>
              </w:rPr>
            </w:pPr>
            <w:r w:rsidRPr="009E495A">
              <w:rPr>
                <w:rFonts w:cstheme="minorHAnsi"/>
              </w:rPr>
              <w:t>Surveyor recommended inclusion</w:t>
            </w:r>
          </w:p>
        </w:tc>
      </w:tr>
      <w:tr w:rsidR="00D13E2A" w14:paraId="33F6C8CA" w14:textId="77777777" w:rsidTr="002E5B84">
        <w:trPr>
          <w:cantSplit/>
        </w:trPr>
        <w:sdt>
          <w:sdtPr>
            <w:rPr>
              <w:rFonts w:cstheme="minorHAnsi"/>
              <w:color w:val="000000" w:themeColor="text1"/>
            </w:rPr>
            <w:id w:val="1031690322"/>
            <w14:checkbox>
              <w14:checked w14:val="0"/>
              <w14:checkedState w14:val="2612" w14:font="MS Gothic"/>
              <w14:uncheckedState w14:val="2610" w14:font="MS Gothic"/>
            </w14:checkbox>
          </w:sdtPr>
          <w:sdtEndPr/>
          <w:sdtContent>
            <w:tc>
              <w:tcPr>
                <w:tcW w:w="355" w:type="dxa"/>
                <w:vAlign w:val="center"/>
              </w:tcPr>
              <w:p w14:paraId="47BF1EB9" w14:textId="77777777" w:rsidR="00D13E2A" w:rsidRDefault="00D13E2A" w:rsidP="00D13E2A">
                <w:r>
                  <w:rPr>
                    <w:rFonts w:ascii="MS Gothic" w:eastAsia="MS Gothic" w:hAnsi="MS Gothic" w:cstheme="minorHAnsi" w:hint="eastAsia"/>
                    <w:color w:val="000000" w:themeColor="text1"/>
                  </w:rPr>
                  <w:t>☐</w:t>
                </w:r>
              </w:p>
            </w:tc>
          </w:sdtContent>
        </w:sdt>
        <w:tc>
          <w:tcPr>
            <w:tcW w:w="2160" w:type="dxa"/>
          </w:tcPr>
          <w:p w14:paraId="0A0A8C88" w14:textId="77777777" w:rsidR="00D13E2A" w:rsidRDefault="00D13E2A" w:rsidP="00D13E2A">
            <w:r w:rsidRPr="00977BEC">
              <w:rPr>
                <w:rFonts w:cstheme="minorHAnsi"/>
              </w:rPr>
              <w:t>EC.04.01.01</w:t>
            </w:r>
          </w:p>
        </w:tc>
        <w:tc>
          <w:tcPr>
            <w:tcW w:w="1080" w:type="dxa"/>
          </w:tcPr>
          <w:p w14:paraId="51BDF168" w14:textId="77777777" w:rsidR="00D13E2A" w:rsidRDefault="00D13E2A" w:rsidP="00D13E2A">
            <w:r w:rsidRPr="00977BEC">
              <w:rPr>
                <w:rFonts w:cstheme="minorHAnsi"/>
              </w:rPr>
              <w:t>1</w:t>
            </w:r>
          </w:p>
        </w:tc>
        <w:tc>
          <w:tcPr>
            <w:tcW w:w="3240" w:type="dxa"/>
          </w:tcPr>
          <w:p w14:paraId="7EE2FEDD" w14:textId="77777777" w:rsidR="00D13E2A" w:rsidRDefault="00D13E2A" w:rsidP="00D13E2A">
            <w:r w:rsidRPr="00977BEC">
              <w:rPr>
                <w:rFonts w:cstheme="minorHAnsi"/>
              </w:rPr>
              <w:t>Process to report, investigate, and document safety incidents</w:t>
            </w:r>
          </w:p>
        </w:tc>
        <w:tc>
          <w:tcPr>
            <w:tcW w:w="3240" w:type="dxa"/>
          </w:tcPr>
          <w:p w14:paraId="65586D8D" w14:textId="77777777" w:rsidR="00D13E2A" w:rsidRDefault="00D13E2A" w:rsidP="00D13E2A">
            <w:r w:rsidRPr="00977BEC">
              <w:rPr>
                <w:rFonts w:cstheme="minorHAnsi"/>
              </w:rPr>
              <w:t>Environmental Safety Management Processes</w:t>
            </w:r>
          </w:p>
        </w:tc>
        <w:tc>
          <w:tcPr>
            <w:tcW w:w="2875" w:type="dxa"/>
          </w:tcPr>
          <w:p w14:paraId="0C6FB170" w14:textId="77777777" w:rsidR="00D13E2A" w:rsidRPr="00E653FB" w:rsidRDefault="00D13E2A" w:rsidP="00D13E2A">
            <w:r w:rsidRPr="00E653FB">
              <w:rPr>
                <w:rFonts w:cstheme="minorHAnsi"/>
              </w:rPr>
              <w:t>EP requires written documentation</w:t>
            </w:r>
          </w:p>
        </w:tc>
      </w:tr>
    </w:tbl>
    <w:p w14:paraId="511F2B68" w14:textId="77777777" w:rsidR="00040A34" w:rsidRDefault="00040A34">
      <w:r>
        <w:br w:type="page"/>
      </w:r>
    </w:p>
    <w:tbl>
      <w:tblPr>
        <w:tblStyle w:val="TableGrid"/>
        <w:tblW w:w="0" w:type="auto"/>
        <w:tblCellMar>
          <w:top w:w="29" w:type="dxa"/>
          <w:left w:w="58" w:type="dxa"/>
          <w:bottom w:w="29" w:type="dxa"/>
          <w:right w:w="58" w:type="dxa"/>
        </w:tblCellMar>
        <w:tblLook w:val="04A0" w:firstRow="1" w:lastRow="0" w:firstColumn="1" w:lastColumn="0" w:noHBand="0" w:noVBand="1"/>
      </w:tblPr>
      <w:tblGrid>
        <w:gridCol w:w="355"/>
        <w:gridCol w:w="2160"/>
        <w:gridCol w:w="1080"/>
        <w:gridCol w:w="3240"/>
        <w:gridCol w:w="3240"/>
        <w:gridCol w:w="2875"/>
      </w:tblGrid>
      <w:tr w:rsidR="00677FCA" w14:paraId="1EC8067D" w14:textId="77777777" w:rsidTr="00040A34">
        <w:trPr>
          <w:cantSplit/>
        </w:trPr>
        <w:tc>
          <w:tcPr>
            <w:tcW w:w="12950" w:type="dxa"/>
            <w:gridSpan w:val="6"/>
            <w:shd w:val="clear" w:color="auto" w:fill="D9D9D9" w:themeFill="background1" w:themeFillShade="D9"/>
          </w:tcPr>
          <w:p w14:paraId="42C871F1" w14:textId="30F20E66" w:rsidR="00677FCA" w:rsidRPr="00327A9A" w:rsidRDefault="00677FCA" w:rsidP="00757057">
            <w:pPr>
              <w:rPr>
                <w:rFonts w:ascii="Franklin Gothic Demi" w:hAnsi="Franklin Gothic Demi"/>
                <w:smallCaps/>
                <w:sz w:val="28"/>
                <w:szCs w:val="28"/>
              </w:rPr>
            </w:pPr>
            <w:r>
              <w:rPr>
                <w:rFonts w:ascii="Franklin Gothic Demi" w:hAnsi="Franklin Gothic Demi"/>
                <w:smallCaps/>
                <w:sz w:val="28"/>
                <w:szCs w:val="28"/>
              </w:rPr>
              <w:lastRenderedPageBreak/>
              <w:t>Emergency Management (EM</w:t>
            </w:r>
            <w:r w:rsidRPr="00327A9A">
              <w:rPr>
                <w:rFonts w:ascii="Franklin Gothic Demi" w:hAnsi="Franklin Gothic Demi"/>
                <w:smallCaps/>
                <w:sz w:val="28"/>
                <w:szCs w:val="28"/>
              </w:rPr>
              <w:t>)</w:t>
            </w:r>
          </w:p>
        </w:tc>
      </w:tr>
      <w:tr w:rsidR="00677FCA" w14:paraId="10B8746F" w14:textId="77777777" w:rsidTr="002E5B84">
        <w:trPr>
          <w:cantSplit/>
          <w:tblHeader/>
        </w:trPr>
        <w:tc>
          <w:tcPr>
            <w:tcW w:w="2515" w:type="dxa"/>
            <w:gridSpan w:val="2"/>
            <w:shd w:val="clear" w:color="auto" w:fill="F2F2F2" w:themeFill="background1" w:themeFillShade="F2"/>
          </w:tcPr>
          <w:p w14:paraId="7AADBE60" w14:textId="77777777" w:rsidR="00677FCA" w:rsidRPr="00327A9A" w:rsidRDefault="00677FCA" w:rsidP="00677FCA">
            <w:pPr>
              <w:rPr>
                <w:rFonts w:ascii="Franklin Gothic Demi" w:hAnsi="Franklin Gothic Demi"/>
              </w:rPr>
            </w:pPr>
            <w:r w:rsidRPr="00327A9A">
              <w:rPr>
                <w:rFonts w:ascii="Franklin Gothic Demi" w:hAnsi="Franklin Gothic Demi"/>
              </w:rPr>
              <w:t>Standard</w:t>
            </w:r>
          </w:p>
        </w:tc>
        <w:tc>
          <w:tcPr>
            <w:tcW w:w="1080" w:type="dxa"/>
            <w:shd w:val="clear" w:color="auto" w:fill="F2F2F2" w:themeFill="background1" w:themeFillShade="F2"/>
          </w:tcPr>
          <w:p w14:paraId="766D6853" w14:textId="77777777" w:rsidR="00677FCA" w:rsidRPr="00327A9A" w:rsidRDefault="00677FCA" w:rsidP="00677FCA">
            <w:pPr>
              <w:rPr>
                <w:rFonts w:ascii="Franklin Gothic Demi" w:hAnsi="Franklin Gothic Demi"/>
              </w:rPr>
            </w:pPr>
            <w:r w:rsidRPr="00327A9A">
              <w:rPr>
                <w:rFonts w:ascii="Franklin Gothic Demi" w:hAnsi="Franklin Gothic Demi"/>
              </w:rPr>
              <w:t>EP</w:t>
            </w:r>
          </w:p>
        </w:tc>
        <w:tc>
          <w:tcPr>
            <w:tcW w:w="3240" w:type="dxa"/>
            <w:shd w:val="clear" w:color="auto" w:fill="F2F2F2" w:themeFill="background1" w:themeFillShade="F2"/>
          </w:tcPr>
          <w:p w14:paraId="5E48374E" w14:textId="7543D8A2" w:rsidR="00677FCA" w:rsidRPr="00327A9A" w:rsidRDefault="00677FCA" w:rsidP="00677FCA">
            <w:pPr>
              <w:rPr>
                <w:rFonts w:ascii="Franklin Gothic Demi" w:hAnsi="Franklin Gothic Demi"/>
              </w:rPr>
            </w:pPr>
            <w:r>
              <w:rPr>
                <w:rFonts w:ascii="Franklin Gothic Demi" w:hAnsi="Franklin Gothic Demi"/>
              </w:rPr>
              <w:t xml:space="preserve">EP </w:t>
            </w:r>
            <w:r w:rsidRPr="00327A9A">
              <w:rPr>
                <w:rFonts w:ascii="Franklin Gothic Demi" w:hAnsi="Franklin Gothic Demi"/>
              </w:rPr>
              <w:t>Description</w:t>
            </w:r>
          </w:p>
        </w:tc>
        <w:tc>
          <w:tcPr>
            <w:tcW w:w="3240" w:type="dxa"/>
            <w:shd w:val="clear" w:color="auto" w:fill="F2F2F2" w:themeFill="background1" w:themeFillShade="F2"/>
          </w:tcPr>
          <w:p w14:paraId="137E8E9E" w14:textId="77777777" w:rsidR="00677FCA" w:rsidRPr="00327A9A" w:rsidRDefault="00677FCA" w:rsidP="00677FCA">
            <w:pPr>
              <w:rPr>
                <w:rFonts w:ascii="Franklin Gothic Demi" w:hAnsi="Franklin Gothic Demi"/>
              </w:rPr>
            </w:pPr>
            <w:r w:rsidRPr="00327A9A">
              <w:rPr>
                <w:rFonts w:ascii="Franklin Gothic Demi" w:hAnsi="Franklin Gothic Demi"/>
              </w:rPr>
              <w:t>Sample Title</w:t>
            </w:r>
          </w:p>
        </w:tc>
        <w:tc>
          <w:tcPr>
            <w:tcW w:w="2875" w:type="dxa"/>
            <w:shd w:val="clear" w:color="auto" w:fill="F2F2F2" w:themeFill="background1" w:themeFillShade="F2"/>
          </w:tcPr>
          <w:p w14:paraId="793210B9" w14:textId="77777777" w:rsidR="00677FCA" w:rsidRPr="00327A9A" w:rsidRDefault="00677FCA" w:rsidP="00677FCA">
            <w:pPr>
              <w:rPr>
                <w:rFonts w:ascii="Franklin Gothic Demi" w:hAnsi="Franklin Gothic Demi"/>
              </w:rPr>
            </w:pPr>
            <w:r w:rsidRPr="00327A9A">
              <w:rPr>
                <w:rFonts w:ascii="Franklin Gothic Demi" w:hAnsi="Franklin Gothic Demi"/>
              </w:rPr>
              <w:t>Basis for Inclusion</w:t>
            </w:r>
          </w:p>
        </w:tc>
      </w:tr>
      <w:tr w:rsidR="001D34D8" w14:paraId="12EA8EB6" w14:textId="77777777" w:rsidTr="002E5B84">
        <w:trPr>
          <w:cantSplit/>
        </w:trPr>
        <w:sdt>
          <w:sdtPr>
            <w:rPr>
              <w:rFonts w:cstheme="minorHAnsi"/>
              <w:color w:val="000000" w:themeColor="text1"/>
            </w:rPr>
            <w:id w:val="-2136093115"/>
            <w14:checkbox>
              <w14:checked w14:val="0"/>
              <w14:checkedState w14:val="2612" w14:font="MS Gothic"/>
              <w14:uncheckedState w14:val="2610" w14:font="MS Gothic"/>
            </w14:checkbox>
          </w:sdtPr>
          <w:sdtEndPr/>
          <w:sdtContent>
            <w:tc>
              <w:tcPr>
                <w:tcW w:w="355" w:type="dxa"/>
                <w:vAlign w:val="center"/>
              </w:tcPr>
              <w:p w14:paraId="0F57771B" w14:textId="77777777" w:rsidR="001D34D8" w:rsidRDefault="001D34D8" w:rsidP="001D34D8">
                <w:r>
                  <w:rPr>
                    <w:rFonts w:ascii="MS Gothic" w:eastAsia="MS Gothic" w:hAnsi="MS Gothic" w:cstheme="minorHAnsi" w:hint="eastAsia"/>
                    <w:color w:val="000000" w:themeColor="text1"/>
                  </w:rPr>
                  <w:t>☐</w:t>
                </w:r>
              </w:p>
            </w:tc>
          </w:sdtContent>
        </w:sdt>
        <w:tc>
          <w:tcPr>
            <w:tcW w:w="2160" w:type="dxa"/>
            <w:vMerge w:val="restart"/>
          </w:tcPr>
          <w:p w14:paraId="298103CD" w14:textId="047C5DFD" w:rsidR="001D34D8" w:rsidRPr="009E495A" w:rsidRDefault="001D34D8" w:rsidP="001D34D8">
            <w:r w:rsidRPr="009E495A">
              <w:t>EM.02.01.01</w:t>
            </w:r>
          </w:p>
        </w:tc>
        <w:tc>
          <w:tcPr>
            <w:tcW w:w="1080" w:type="dxa"/>
          </w:tcPr>
          <w:p w14:paraId="557BA3C4" w14:textId="16B0AE41" w:rsidR="001D34D8" w:rsidRPr="009E495A" w:rsidRDefault="001D34D8" w:rsidP="001D34D8">
            <w:r w:rsidRPr="009E495A">
              <w:t>2</w:t>
            </w:r>
          </w:p>
        </w:tc>
        <w:tc>
          <w:tcPr>
            <w:tcW w:w="3240" w:type="dxa"/>
          </w:tcPr>
          <w:p w14:paraId="03467D4F" w14:textId="57082F2E" w:rsidR="001D34D8" w:rsidRPr="009E495A" w:rsidRDefault="001D34D8" w:rsidP="001D34D8">
            <w:r w:rsidRPr="009E495A">
              <w:t>Emergency plan that describes the response procedures to follow when emergencies occur</w:t>
            </w:r>
          </w:p>
        </w:tc>
        <w:tc>
          <w:tcPr>
            <w:tcW w:w="3240" w:type="dxa"/>
            <w:vMerge w:val="restart"/>
          </w:tcPr>
          <w:p w14:paraId="4241F0C7" w14:textId="5AC1684D" w:rsidR="001D34D8" w:rsidRPr="009E495A" w:rsidRDefault="001D34D8" w:rsidP="001D34D8">
            <w:r w:rsidRPr="009E495A">
              <w:t>Emergency Operations Plan</w:t>
            </w:r>
          </w:p>
        </w:tc>
        <w:tc>
          <w:tcPr>
            <w:tcW w:w="2875" w:type="dxa"/>
            <w:vMerge w:val="restart"/>
          </w:tcPr>
          <w:p w14:paraId="76BEDB28" w14:textId="73A0C609" w:rsidR="001D34D8" w:rsidRPr="009E495A" w:rsidRDefault="001D34D8" w:rsidP="001D34D8">
            <w:r w:rsidRPr="009E495A">
              <w:t xml:space="preserve">EPs </w:t>
            </w:r>
            <w:r w:rsidR="000E722A" w:rsidRPr="009E495A">
              <w:rPr>
                <w:rFonts w:cstheme="minorHAnsi"/>
              </w:rPr>
              <w:t>require written documentation</w:t>
            </w:r>
          </w:p>
        </w:tc>
      </w:tr>
      <w:tr w:rsidR="001D34D8" w14:paraId="12B979B4" w14:textId="77777777" w:rsidTr="002E5B84">
        <w:trPr>
          <w:cantSplit/>
        </w:trPr>
        <w:sdt>
          <w:sdtPr>
            <w:rPr>
              <w:rFonts w:cstheme="minorHAnsi"/>
              <w:color w:val="000000" w:themeColor="text1"/>
            </w:rPr>
            <w:id w:val="-211735680"/>
            <w14:checkbox>
              <w14:checked w14:val="0"/>
              <w14:checkedState w14:val="2612" w14:font="MS Gothic"/>
              <w14:uncheckedState w14:val="2610" w14:font="MS Gothic"/>
            </w14:checkbox>
          </w:sdtPr>
          <w:sdtEndPr/>
          <w:sdtContent>
            <w:tc>
              <w:tcPr>
                <w:tcW w:w="355" w:type="dxa"/>
                <w:vAlign w:val="center"/>
              </w:tcPr>
              <w:p w14:paraId="4B719549" w14:textId="3E4860A9" w:rsidR="001D34D8" w:rsidRDefault="001D34D8" w:rsidP="001D34D8">
                <w:r>
                  <w:rPr>
                    <w:rFonts w:ascii="MS Gothic" w:eastAsia="MS Gothic" w:hAnsi="MS Gothic" w:cstheme="minorHAnsi" w:hint="eastAsia"/>
                    <w:color w:val="000000" w:themeColor="text1"/>
                  </w:rPr>
                  <w:t>☐</w:t>
                </w:r>
              </w:p>
            </w:tc>
          </w:sdtContent>
        </w:sdt>
        <w:tc>
          <w:tcPr>
            <w:tcW w:w="2160" w:type="dxa"/>
            <w:vMerge/>
          </w:tcPr>
          <w:p w14:paraId="5F79020F" w14:textId="77777777" w:rsidR="001D34D8" w:rsidRPr="009E495A" w:rsidRDefault="001D34D8" w:rsidP="001D34D8"/>
        </w:tc>
        <w:tc>
          <w:tcPr>
            <w:tcW w:w="1080" w:type="dxa"/>
          </w:tcPr>
          <w:p w14:paraId="4050F2E9" w14:textId="37ACC198" w:rsidR="001D34D8" w:rsidRPr="009E495A" w:rsidRDefault="001D34D8" w:rsidP="001D34D8">
            <w:r w:rsidRPr="009E495A">
              <w:t>4</w:t>
            </w:r>
          </w:p>
        </w:tc>
        <w:tc>
          <w:tcPr>
            <w:tcW w:w="3240" w:type="dxa"/>
          </w:tcPr>
          <w:p w14:paraId="7C8398FA" w14:textId="7006D140" w:rsidR="001D34D8" w:rsidRPr="009E495A" w:rsidRDefault="001D34D8" w:rsidP="001D34D8">
            <w:r w:rsidRPr="009E495A">
              <w:t>Emergency plan that describes recovery strategies, actions, and individual responsibilities</w:t>
            </w:r>
          </w:p>
        </w:tc>
        <w:tc>
          <w:tcPr>
            <w:tcW w:w="3240" w:type="dxa"/>
            <w:vMerge/>
          </w:tcPr>
          <w:p w14:paraId="5F90A1D5" w14:textId="77777777" w:rsidR="001D34D8" w:rsidRPr="009E495A" w:rsidRDefault="001D34D8" w:rsidP="001D34D8"/>
        </w:tc>
        <w:tc>
          <w:tcPr>
            <w:tcW w:w="2875" w:type="dxa"/>
            <w:vMerge/>
          </w:tcPr>
          <w:p w14:paraId="4A9D61B0" w14:textId="77777777" w:rsidR="001D34D8" w:rsidRPr="009E495A" w:rsidRDefault="001D34D8" w:rsidP="001D34D8"/>
        </w:tc>
      </w:tr>
      <w:tr w:rsidR="001D34D8" w14:paraId="5BF4267C" w14:textId="77777777" w:rsidTr="002E5B84">
        <w:trPr>
          <w:cantSplit/>
        </w:trPr>
        <w:sdt>
          <w:sdtPr>
            <w:rPr>
              <w:rFonts w:cstheme="minorHAnsi"/>
              <w:color w:val="000000" w:themeColor="text1"/>
            </w:rPr>
            <w:id w:val="929468513"/>
            <w14:checkbox>
              <w14:checked w14:val="0"/>
              <w14:checkedState w14:val="2612" w14:font="MS Gothic"/>
              <w14:uncheckedState w14:val="2610" w14:font="MS Gothic"/>
            </w14:checkbox>
          </w:sdtPr>
          <w:sdtEndPr/>
          <w:sdtContent>
            <w:tc>
              <w:tcPr>
                <w:tcW w:w="355" w:type="dxa"/>
                <w:vAlign w:val="center"/>
              </w:tcPr>
              <w:p w14:paraId="74AA2FA3" w14:textId="7B35CC64" w:rsidR="001D34D8" w:rsidRPr="00845884" w:rsidRDefault="001D34D8" w:rsidP="001D34D8">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3FF27C5F" w14:textId="77777777" w:rsidR="001D34D8" w:rsidRPr="009E495A" w:rsidRDefault="001D34D8" w:rsidP="001D34D8"/>
        </w:tc>
        <w:tc>
          <w:tcPr>
            <w:tcW w:w="1080" w:type="dxa"/>
          </w:tcPr>
          <w:p w14:paraId="549A219A" w14:textId="00382070" w:rsidR="001D34D8" w:rsidRPr="009E495A" w:rsidRDefault="001D34D8" w:rsidP="001D34D8">
            <w:r w:rsidRPr="009E495A">
              <w:t>5</w:t>
            </w:r>
          </w:p>
        </w:tc>
        <w:tc>
          <w:tcPr>
            <w:tcW w:w="3240" w:type="dxa"/>
          </w:tcPr>
          <w:p w14:paraId="3807E9A9" w14:textId="5096776A" w:rsidR="001D34D8" w:rsidRPr="009E495A" w:rsidRDefault="001D34D8" w:rsidP="001D34D8">
            <w:r w:rsidRPr="009E495A">
              <w:t>Emergency plan that describes the initiation and termination of the organization’s response and recovery phases</w:t>
            </w:r>
          </w:p>
        </w:tc>
        <w:tc>
          <w:tcPr>
            <w:tcW w:w="3240" w:type="dxa"/>
            <w:vMerge/>
          </w:tcPr>
          <w:p w14:paraId="229BD4A2" w14:textId="77777777" w:rsidR="001D34D8" w:rsidRPr="009E495A" w:rsidRDefault="001D34D8" w:rsidP="001D34D8"/>
        </w:tc>
        <w:tc>
          <w:tcPr>
            <w:tcW w:w="2875" w:type="dxa"/>
            <w:vMerge/>
          </w:tcPr>
          <w:p w14:paraId="4F391554" w14:textId="77777777" w:rsidR="001D34D8" w:rsidRPr="009E495A" w:rsidRDefault="001D34D8" w:rsidP="001D34D8"/>
        </w:tc>
      </w:tr>
      <w:tr w:rsidR="001D34D8" w14:paraId="1BF72492" w14:textId="77777777" w:rsidTr="001C7765">
        <w:trPr>
          <w:cantSplit/>
        </w:trPr>
        <w:sdt>
          <w:sdtPr>
            <w:rPr>
              <w:rFonts w:cstheme="minorHAnsi"/>
              <w:color w:val="000000" w:themeColor="text1"/>
            </w:rPr>
            <w:id w:val="-761759263"/>
            <w14:checkbox>
              <w14:checked w14:val="0"/>
              <w14:checkedState w14:val="2612" w14:font="MS Gothic"/>
              <w14:uncheckedState w14:val="2610" w14:font="MS Gothic"/>
            </w14:checkbox>
          </w:sdtPr>
          <w:sdtEndPr/>
          <w:sdtContent>
            <w:tc>
              <w:tcPr>
                <w:tcW w:w="355" w:type="dxa"/>
                <w:vAlign w:val="center"/>
              </w:tcPr>
              <w:p w14:paraId="109E86A0" w14:textId="72648C12" w:rsidR="001D34D8" w:rsidRPr="00845884" w:rsidRDefault="001D34D8" w:rsidP="001D34D8">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2C9F5502" w14:textId="77777777" w:rsidR="001D34D8" w:rsidRPr="009E495A" w:rsidRDefault="001D34D8" w:rsidP="001D34D8"/>
        </w:tc>
        <w:tc>
          <w:tcPr>
            <w:tcW w:w="1080" w:type="dxa"/>
            <w:shd w:val="clear" w:color="auto" w:fill="D9E2F3" w:themeFill="accent1" w:themeFillTint="33"/>
          </w:tcPr>
          <w:p w14:paraId="778CFFFF" w14:textId="4592D188" w:rsidR="001D34D8" w:rsidRPr="009E495A" w:rsidRDefault="001D34D8" w:rsidP="001D34D8">
            <w:r w:rsidRPr="009E495A">
              <w:t>14</w:t>
            </w:r>
          </w:p>
        </w:tc>
        <w:tc>
          <w:tcPr>
            <w:tcW w:w="3240" w:type="dxa"/>
            <w:shd w:val="clear" w:color="auto" w:fill="D9E2F3" w:themeFill="accent1" w:themeFillTint="33"/>
          </w:tcPr>
          <w:p w14:paraId="7745C468" w14:textId="79DA4632" w:rsidR="001D34D8" w:rsidRPr="009E495A" w:rsidRDefault="001D34D8" w:rsidP="001D34D8">
            <w:r w:rsidRPr="009E495A">
              <w:t>Procedures for requesting a</w:t>
            </w:r>
            <w:r w:rsidR="00943321" w:rsidRPr="009E495A">
              <w:t>n</w:t>
            </w:r>
            <w:r w:rsidRPr="009E495A">
              <w:t xml:space="preserve"> 1135 waiver</w:t>
            </w:r>
          </w:p>
        </w:tc>
        <w:tc>
          <w:tcPr>
            <w:tcW w:w="3240" w:type="dxa"/>
            <w:shd w:val="clear" w:color="auto" w:fill="D9E2F3" w:themeFill="accent1" w:themeFillTint="33"/>
          </w:tcPr>
          <w:p w14:paraId="4A8CC3D7" w14:textId="563EE46C" w:rsidR="001D34D8" w:rsidRPr="009E495A" w:rsidRDefault="001D34D8" w:rsidP="001D34D8">
            <w:r w:rsidRPr="009E495A">
              <w:t>1135 Waiver Request Procedures</w:t>
            </w:r>
          </w:p>
        </w:tc>
        <w:tc>
          <w:tcPr>
            <w:tcW w:w="2875" w:type="dxa"/>
            <w:shd w:val="clear" w:color="auto" w:fill="D9E2F3" w:themeFill="accent1" w:themeFillTint="33"/>
          </w:tcPr>
          <w:p w14:paraId="1541E4E7" w14:textId="1415E19A" w:rsidR="001D34D8" w:rsidRPr="009E495A" w:rsidRDefault="001D34D8" w:rsidP="001D34D8">
            <w:r w:rsidRPr="009E495A">
              <w:t xml:space="preserve">EP </w:t>
            </w:r>
            <w:r w:rsidR="000E722A" w:rsidRPr="009E495A">
              <w:rPr>
                <w:rFonts w:cstheme="minorHAnsi"/>
              </w:rPr>
              <w:t>requires written documentation</w:t>
            </w:r>
          </w:p>
        </w:tc>
      </w:tr>
      <w:tr w:rsidR="001D34D8" w14:paraId="50B48C9A" w14:textId="77777777" w:rsidTr="002E5B84">
        <w:trPr>
          <w:cantSplit/>
        </w:trPr>
        <w:sdt>
          <w:sdtPr>
            <w:rPr>
              <w:rFonts w:cstheme="minorHAnsi"/>
              <w:color w:val="000000" w:themeColor="text1"/>
            </w:rPr>
            <w:id w:val="1746451834"/>
            <w14:checkbox>
              <w14:checked w14:val="0"/>
              <w14:checkedState w14:val="2612" w14:font="MS Gothic"/>
              <w14:uncheckedState w14:val="2610" w14:font="MS Gothic"/>
            </w14:checkbox>
          </w:sdtPr>
          <w:sdtEndPr/>
          <w:sdtContent>
            <w:tc>
              <w:tcPr>
                <w:tcW w:w="355" w:type="dxa"/>
                <w:vAlign w:val="center"/>
              </w:tcPr>
              <w:p w14:paraId="707E9CEB" w14:textId="785D72DD" w:rsidR="001D34D8" w:rsidRDefault="001D34D8" w:rsidP="001D34D8">
                <w:r>
                  <w:rPr>
                    <w:rFonts w:ascii="MS Gothic" w:eastAsia="MS Gothic" w:hAnsi="MS Gothic" w:cstheme="minorHAnsi" w:hint="eastAsia"/>
                    <w:color w:val="000000" w:themeColor="text1"/>
                  </w:rPr>
                  <w:t>☐</w:t>
                </w:r>
              </w:p>
            </w:tc>
          </w:sdtContent>
        </w:sdt>
        <w:tc>
          <w:tcPr>
            <w:tcW w:w="2160" w:type="dxa"/>
            <w:vMerge w:val="restart"/>
          </w:tcPr>
          <w:p w14:paraId="14AC2D79" w14:textId="77777777" w:rsidR="001D34D8" w:rsidRDefault="001D34D8" w:rsidP="001D34D8">
            <w:pPr>
              <w:contextualSpacing/>
              <w:rPr>
                <w:rFonts w:cstheme="minorHAnsi"/>
              </w:rPr>
            </w:pPr>
            <w:r w:rsidRPr="00D644A0">
              <w:rPr>
                <w:rFonts w:cstheme="minorHAnsi"/>
              </w:rPr>
              <w:t>EM.02.02.01</w:t>
            </w:r>
          </w:p>
          <w:p w14:paraId="4456DBDB" w14:textId="77777777" w:rsidR="001D34D8" w:rsidRDefault="001D34D8" w:rsidP="001D34D8"/>
        </w:tc>
        <w:tc>
          <w:tcPr>
            <w:tcW w:w="1080" w:type="dxa"/>
            <w:shd w:val="clear" w:color="auto" w:fill="D9E2F3" w:themeFill="accent1" w:themeFillTint="33"/>
          </w:tcPr>
          <w:p w14:paraId="533D3D65" w14:textId="2C593AF3" w:rsidR="001D34D8" w:rsidRDefault="001D34D8" w:rsidP="001D34D8">
            <w:r w:rsidRPr="00D315C0">
              <w:rPr>
                <w:rFonts w:cstheme="minorHAnsi"/>
              </w:rPr>
              <w:t>18</w:t>
            </w:r>
          </w:p>
        </w:tc>
        <w:tc>
          <w:tcPr>
            <w:tcW w:w="3240" w:type="dxa"/>
            <w:shd w:val="clear" w:color="auto" w:fill="D9E2F3" w:themeFill="accent1" w:themeFillTint="33"/>
          </w:tcPr>
          <w:p w14:paraId="6F69278D" w14:textId="76373465" w:rsidR="001D34D8" w:rsidRDefault="001D34D8" w:rsidP="001D34D8">
            <w:r w:rsidRPr="00674F6E">
              <w:rPr>
                <w:rFonts w:cstheme="minorHAnsi"/>
              </w:rPr>
              <w:t>E</w:t>
            </w:r>
            <w:r>
              <w:rPr>
                <w:rFonts w:cstheme="minorHAnsi"/>
              </w:rPr>
              <w:t xml:space="preserve">mergency plan </w:t>
            </w:r>
            <w:r w:rsidRPr="00674F6E">
              <w:rPr>
                <w:rFonts w:cstheme="minorHAnsi"/>
              </w:rPr>
              <w:t>that describes how to communicate with state and local emergency preparedness officials</w:t>
            </w:r>
            <w:r>
              <w:rPr>
                <w:rFonts w:cstheme="minorHAnsi"/>
              </w:rPr>
              <w:t xml:space="preserve"> before, during, and after emergencies</w:t>
            </w:r>
          </w:p>
        </w:tc>
        <w:tc>
          <w:tcPr>
            <w:tcW w:w="3240" w:type="dxa"/>
            <w:vMerge w:val="restart"/>
            <w:shd w:val="clear" w:color="auto" w:fill="D9E2F3" w:themeFill="accent1" w:themeFillTint="33"/>
          </w:tcPr>
          <w:p w14:paraId="301F4096" w14:textId="490FC829" w:rsidR="001D34D8" w:rsidRDefault="001D34D8" w:rsidP="001D34D8">
            <w:r w:rsidRPr="00582D45">
              <w:rPr>
                <w:rFonts w:cstheme="minorHAnsi"/>
              </w:rPr>
              <w:t>Emergency Communications Plan</w:t>
            </w:r>
          </w:p>
        </w:tc>
        <w:tc>
          <w:tcPr>
            <w:tcW w:w="2875" w:type="dxa"/>
            <w:vMerge w:val="restart"/>
            <w:shd w:val="clear" w:color="auto" w:fill="D9E2F3" w:themeFill="accent1" w:themeFillTint="33"/>
          </w:tcPr>
          <w:p w14:paraId="39FD97C7" w14:textId="45C3E0FA" w:rsidR="001D34D8" w:rsidRPr="00E653FB" w:rsidRDefault="001D34D8" w:rsidP="001D34D8">
            <w:r w:rsidRPr="00E653FB">
              <w:rPr>
                <w:rFonts w:cstheme="minorHAnsi"/>
              </w:rPr>
              <w:t xml:space="preserve">EPs </w:t>
            </w:r>
            <w:r w:rsidR="000E722A" w:rsidRPr="00E653FB">
              <w:rPr>
                <w:rFonts w:cstheme="minorHAnsi"/>
              </w:rPr>
              <w:t>require written documentation</w:t>
            </w:r>
          </w:p>
        </w:tc>
      </w:tr>
      <w:tr w:rsidR="001D34D8" w14:paraId="18EB1096" w14:textId="77777777" w:rsidTr="002E5B84">
        <w:trPr>
          <w:cantSplit/>
        </w:trPr>
        <w:sdt>
          <w:sdtPr>
            <w:rPr>
              <w:rFonts w:cstheme="minorHAnsi"/>
              <w:color w:val="000000" w:themeColor="text1"/>
            </w:rPr>
            <w:id w:val="-753584991"/>
            <w14:checkbox>
              <w14:checked w14:val="0"/>
              <w14:checkedState w14:val="2612" w14:font="MS Gothic"/>
              <w14:uncheckedState w14:val="2610" w14:font="MS Gothic"/>
            </w14:checkbox>
          </w:sdtPr>
          <w:sdtEndPr/>
          <w:sdtContent>
            <w:tc>
              <w:tcPr>
                <w:tcW w:w="355" w:type="dxa"/>
                <w:vAlign w:val="center"/>
              </w:tcPr>
              <w:p w14:paraId="3982CB95" w14:textId="292E1FEA" w:rsidR="001D34D8" w:rsidRDefault="001D34D8" w:rsidP="001D34D8">
                <w:r>
                  <w:rPr>
                    <w:rFonts w:ascii="MS Gothic" w:eastAsia="MS Gothic" w:hAnsi="MS Gothic" w:cstheme="minorHAnsi" w:hint="eastAsia"/>
                    <w:color w:val="000000" w:themeColor="text1"/>
                  </w:rPr>
                  <w:t>☐</w:t>
                </w:r>
              </w:p>
            </w:tc>
          </w:sdtContent>
        </w:sdt>
        <w:tc>
          <w:tcPr>
            <w:tcW w:w="2160" w:type="dxa"/>
            <w:vMerge/>
          </w:tcPr>
          <w:p w14:paraId="69C8F296" w14:textId="77777777" w:rsidR="001D34D8" w:rsidRDefault="001D34D8" w:rsidP="001D34D8"/>
        </w:tc>
        <w:tc>
          <w:tcPr>
            <w:tcW w:w="1080" w:type="dxa"/>
            <w:shd w:val="clear" w:color="auto" w:fill="D9E2F3" w:themeFill="accent1" w:themeFillTint="33"/>
          </w:tcPr>
          <w:p w14:paraId="5D0F4E11" w14:textId="3EE208C4" w:rsidR="001D34D8" w:rsidRDefault="001D34D8" w:rsidP="001D34D8">
            <w:r w:rsidRPr="00D315C0">
              <w:rPr>
                <w:rFonts w:cstheme="minorHAnsi"/>
              </w:rPr>
              <w:t>19</w:t>
            </w:r>
          </w:p>
        </w:tc>
        <w:tc>
          <w:tcPr>
            <w:tcW w:w="3240" w:type="dxa"/>
            <w:shd w:val="clear" w:color="auto" w:fill="D9E2F3" w:themeFill="accent1" w:themeFillTint="33"/>
          </w:tcPr>
          <w:p w14:paraId="2F32B965" w14:textId="4DB05038" w:rsidR="001D34D8" w:rsidRDefault="001D34D8" w:rsidP="001D34D8">
            <w:r w:rsidRPr="00674F6E">
              <w:rPr>
                <w:rFonts w:cstheme="minorHAnsi"/>
              </w:rPr>
              <w:t>E</w:t>
            </w:r>
            <w:r>
              <w:rPr>
                <w:rFonts w:cstheme="minorHAnsi"/>
              </w:rPr>
              <w:t>mergency plan that describes how the organization informs state officials of off-duty staff if unable to contact</w:t>
            </w:r>
          </w:p>
        </w:tc>
        <w:tc>
          <w:tcPr>
            <w:tcW w:w="3240" w:type="dxa"/>
            <w:vMerge/>
            <w:shd w:val="clear" w:color="auto" w:fill="D9E2F3" w:themeFill="accent1" w:themeFillTint="33"/>
          </w:tcPr>
          <w:p w14:paraId="47FF1BA7" w14:textId="77777777" w:rsidR="001D34D8" w:rsidRDefault="001D34D8" w:rsidP="001D34D8"/>
        </w:tc>
        <w:tc>
          <w:tcPr>
            <w:tcW w:w="2875" w:type="dxa"/>
            <w:vMerge/>
            <w:shd w:val="clear" w:color="auto" w:fill="D9E2F3" w:themeFill="accent1" w:themeFillTint="33"/>
          </w:tcPr>
          <w:p w14:paraId="20D4A5D8" w14:textId="77777777" w:rsidR="001D34D8" w:rsidRDefault="001D34D8" w:rsidP="001D34D8"/>
        </w:tc>
      </w:tr>
      <w:tr w:rsidR="001D34D8" w14:paraId="03450957" w14:textId="77777777" w:rsidTr="002E5B84">
        <w:trPr>
          <w:cantSplit/>
        </w:trPr>
        <w:sdt>
          <w:sdtPr>
            <w:rPr>
              <w:rFonts w:cstheme="minorHAnsi"/>
              <w:color w:val="000000" w:themeColor="text1"/>
            </w:rPr>
            <w:id w:val="29772253"/>
            <w14:checkbox>
              <w14:checked w14:val="0"/>
              <w14:checkedState w14:val="2612" w14:font="MS Gothic"/>
              <w14:uncheckedState w14:val="2610" w14:font="MS Gothic"/>
            </w14:checkbox>
          </w:sdtPr>
          <w:sdtEndPr/>
          <w:sdtContent>
            <w:tc>
              <w:tcPr>
                <w:tcW w:w="355" w:type="dxa"/>
                <w:vAlign w:val="center"/>
              </w:tcPr>
              <w:p w14:paraId="0CE7F80D" w14:textId="02187F95" w:rsidR="001D34D8" w:rsidRDefault="001D34D8" w:rsidP="001D34D8">
                <w:r>
                  <w:rPr>
                    <w:rFonts w:ascii="MS Gothic" w:eastAsia="MS Gothic" w:hAnsi="MS Gothic" w:cstheme="minorHAnsi" w:hint="eastAsia"/>
                    <w:color w:val="000000" w:themeColor="text1"/>
                  </w:rPr>
                  <w:t>☐</w:t>
                </w:r>
              </w:p>
            </w:tc>
          </w:sdtContent>
        </w:sdt>
        <w:tc>
          <w:tcPr>
            <w:tcW w:w="2160" w:type="dxa"/>
            <w:vMerge/>
          </w:tcPr>
          <w:p w14:paraId="3A23CEFC" w14:textId="77777777" w:rsidR="001D34D8" w:rsidRDefault="001D34D8" w:rsidP="001D34D8"/>
        </w:tc>
        <w:tc>
          <w:tcPr>
            <w:tcW w:w="1080" w:type="dxa"/>
            <w:shd w:val="clear" w:color="auto" w:fill="D9E2F3" w:themeFill="accent1" w:themeFillTint="33"/>
          </w:tcPr>
          <w:p w14:paraId="0AC85F3C" w14:textId="771E5EF0" w:rsidR="001D34D8" w:rsidRDefault="001D34D8" w:rsidP="001D34D8">
            <w:r w:rsidRPr="00D315C0">
              <w:rPr>
                <w:rFonts w:cstheme="minorHAnsi"/>
              </w:rPr>
              <w:t>20</w:t>
            </w:r>
          </w:p>
        </w:tc>
        <w:tc>
          <w:tcPr>
            <w:tcW w:w="3240" w:type="dxa"/>
            <w:shd w:val="clear" w:color="auto" w:fill="D9E2F3" w:themeFill="accent1" w:themeFillTint="33"/>
          </w:tcPr>
          <w:p w14:paraId="43FA316D" w14:textId="632D1B24" w:rsidR="001D34D8" w:rsidRDefault="001D34D8" w:rsidP="001D34D8">
            <w:r w:rsidRPr="00941E68">
              <w:rPr>
                <w:rFonts w:cstheme="minorHAnsi"/>
              </w:rPr>
              <w:t xml:space="preserve">Emergency plan to maintain </w:t>
            </w:r>
            <w:r>
              <w:rPr>
                <w:rFonts w:cstheme="minorHAnsi"/>
              </w:rPr>
              <w:t xml:space="preserve">names and </w:t>
            </w:r>
            <w:r w:rsidRPr="00941E68">
              <w:rPr>
                <w:rFonts w:cstheme="minorHAnsi"/>
              </w:rPr>
              <w:t xml:space="preserve">contact information for all individuals and entities </w:t>
            </w:r>
            <w:r>
              <w:rPr>
                <w:rFonts w:cstheme="minorHAnsi"/>
              </w:rPr>
              <w:t>that</w:t>
            </w:r>
            <w:r w:rsidRPr="00941E68">
              <w:rPr>
                <w:rFonts w:cstheme="minorHAnsi"/>
              </w:rPr>
              <w:t xml:space="preserve"> might be involved in an emergency response</w:t>
            </w:r>
          </w:p>
        </w:tc>
        <w:tc>
          <w:tcPr>
            <w:tcW w:w="3240" w:type="dxa"/>
            <w:vMerge/>
            <w:shd w:val="clear" w:color="auto" w:fill="D9E2F3" w:themeFill="accent1" w:themeFillTint="33"/>
          </w:tcPr>
          <w:p w14:paraId="7046F803" w14:textId="77777777" w:rsidR="001D34D8" w:rsidRDefault="001D34D8" w:rsidP="001D34D8"/>
        </w:tc>
        <w:tc>
          <w:tcPr>
            <w:tcW w:w="2875" w:type="dxa"/>
            <w:vMerge/>
            <w:shd w:val="clear" w:color="auto" w:fill="D9E2F3" w:themeFill="accent1" w:themeFillTint="33"/>
          </w:tcPr>
          <w:p w14:paraId="6DA58DFD" w14:textId="77777777" w:rsidR="001D34D8" w:rsidRDefault="001D34D8" w:rsidP="001D34D8"/>
        </w:tc>
      </w:tr>
      <w:tr w:rsidR="001D34D8" w14:paraId="24E9951E" w14:textId="77777777" w:rsidTr="002E5B84">
        <w:trPr>
          <w:cantSplit/>
        </w:trPr>
        <w:sdt>
          <w:sdtPr>
            <w:rPr>
              <w:rFonts w:cstheme="minorHAnsi"/>
              <w:color w:val="000000" w:themeColor="text1"/>
            </w:rPr>
            <w:id w:val="-960576156"/>
            <w14:checkbox>
              <w14:checked w14:val="0"/>
              <w14:checkedState w14:val="2612" w14:font="MS Gothic"/>
              <w14:uncheckedState w14:val="2610" w14:font="MS Gothic"/>
            </w14:checkbox>
          </w:sdtPr>
          <w:sdtEndPr/>
          <w:sdtContent>
            <w:tc>
              <w:tcPr>
                <w:tcW w:w="355" w:type="dxa"/>
                <w:vAlign w:val="center"/>
              </w:tcPr>
              <w:p w14:paraId="4BF2C2EF" w14:textId="71C666B8" w:rsidR="001D34D8" w:rsidRDefault="001D34D8" w:rsidP="001D34D8">
                <w:r>
                  <w:rPr>
                    <w:rFonts w:ascii="MS Gothic" w:eastAsia="MS Gothic" w:hAnsi="MS Gothic" w:cstheme="minorHAnsi" w:hint="eastAsia"/>
                    <w:color w:val="000000" w:themeColor="text1"/>
                  </w:rPr>
                  <w:t>☐</w:t>
                </w:r>
              </w:p>
            </w:tc>
          </w:sdtContent>
        </w:sdt>
        <w:tc>
          <w:tcPr>
            <w:tcW w:w="2160" w:type="dxa"/>
            <w:vMerge/>
          </w:tcPr>
          <w:p w14:paraId="3B2D3419" w14:textId="77777777" w:rsidR="001D34D8" w:rsidRDefault="001D34D8" w:rsidP="001D34D8"/>
        </w:tc>
        <w:tc>
          <w:tcPr>
            <w:tcW w:w="1080" w:type="dxa"/>
            <w:shd w:val="clear" w:color="auto" w:fill="D9E2F3" w:themeFill="accent1" w:themeFillTint="33"/>
          </w:tcPr>
          <w:p w14:paraId="503484CA" w14:textId="5477267E" w:rsidR="001D34D8" w:rsidRDefault="001D34D8" w:rsidP="001D34D8">
            <w:r w:rsidRPr="00D315C0">
              <w:rPr>
                <w:rFonts w:cstheme="minorHAnsi"/>
              </w:rPr>
              <w:t>21</w:t>
            </w:r>
          </w:p>
        </w:tc>
        <w:tc>
          <w:tcPr>
            <w:tcW w:w="3240" w:type="dxa"/>
            <w:shd w:val="clear" w:color="auto" w:fill="D9E2F3" w:themeFill="accent1" w:themeFillTint="33"/>
          </w:tcPr>
          <w:p w14:paraId="09D70DD5" w14:textId="7A0C979F" w:rsidR="001D34D8" w:rsidRDefault="001D34D8" w:rsidP="001D34D8">
            <w:r w:rsidRPr="00674F6E">
              <w:rPr>
                <w:rFonts w:cstheme="minorHAnsi"/>
              </w:rPr>
              <w:t>E</w:t>
            </w:r>
            <w:r>
              <w:rPr>
                <w:rFonts w:cstheme="minorHAnsi"/>
              </w:rPr>
              <w:t>mergency plan</w:t>
            </w:r>
            <w:r w:rsidRPr="00666E75" w:rsidDel="00BC13AA">
              <w:rPr>
                <w:rFonts w:cstheme="minorHAnsi"/>
              </w:rPr>
              <w:t xml:space="preserve"> </w:t>
            </w:r>
            <w:r w:rsidRPr="00666E75">
              <w:rPr>
                <w:rFonts w:cstheme="minorHAnsi"/>
              </w:rPr>
              <w:t>that includes processes for communicating general patient condition and location during an emergency and for releasing patient information during an evacuation</w:t>
            </w:r>
          </w:p>
        </w:tc>
        <w:tc>
          <w:tcPr>
            <w:tcW w:w="3240" w:type="dxa"/>
            <w:vMerge/>
            <w:shd w:val="clear" w:color="auto" w:fill="D9E2F3" w:themeFill="accent1" w:themeFillTint="33"/>
          </w:tcPr>
          <w:p w14:paraId="1A3A4CB1" w14:textId="77777777" w:rsidR="001D34D8" w:rsidRDefault="001D34D8" w:rsidP="001D34D8"/>
        </w:tc>
        <w:tc>
          <w:tcPr>
            <w:tcW w:w="2875" w:type="dxa"/>
            <w:vMerge/>
            <w:shd w:val="clear" w:color="auto" w:fill="D9E2F3" w:themeFill="accent1" w:themeFillTint="33"/>
          </w:tcPr>
          <w:p w14:paraId="499CF180" w14:textId="77777777" w:rsidR="001D34D8" w:rsidRDefault="001D34D8" w:rsidP="001D34D8"/>
        </w:tc>
      </w:tr>
      <w:tr w:rsidR="00CC5EA9" w14:paraId="1FBBD09A" w14:textId="77777777" w:rsidTr="00CC5EA9">
        <w:trPr>
          <w:cantSplit/>
        </w:trPr>
        <w:sdt>
          <w:sdtPr>
            <w:rPr>
              <w:rFonts w:cstheme="minorHAnsi"/>
              <w:color w:val="000000" w:themeColor="text1"/>
            </w:rPr>
            <w:id w:val="177394651"/>
            <w14:checkbox>
              <w14:checked w14:val="0"/>
              <w14:checkedState w14:val="2612" w14:font="MS Gothic"/>
              <w14:uncheckedState w14:val="2610" w14:font="MS Gothic"/>
            </w14:checkbox>
          </w:sdtPr>
          <w:sdtEndPr/>
          <w:sdtContent>
            <w:tc>
              <w:tcPr>
                <w:tcW w:w="355" w:type="dxa"/>
                <w:vAlign w:val="center"/>
              </w:tcPr>
              <w:p w14:paraId="680728F8" w14:textId="2000449B" w:rsidR="00CC5EA9" w:rsidRDefault="00CC5EA9" w:rsidP="00CC5EA9">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tcPr>
          <w:p w14:paraId="75BB9479" w14:textId="39E58F59" w:rsidR="00CC5EA9" w:rsidRPr="00016651" w:rsidRDefault="00CC5EA9" w:rsidP="00CC5EA9">
            <w:pPr>
              <w:rPr>
                <w:color w:val="FF0000"/>
                <w:u w:val="single"/>
              </w:rPr>
            </w:pPr>
            <w:r w:rsidRPr="00016651">
              <w:rPr>
                <w:color w:val="FF0000"/>
                <w:u w:val="single"/>
              </w:rPr>
              <w:t>EM.04.01.01</w:t>
            </w:r>
          </w:p>
        </w:tc>
        <w:tc>
          <w:tcPr>
            <w:tcW w:w="1080" w:type="dxa"/>
            <w:shd w:val="clear" w:color="auto" w:fill="auto"/>
          </w:tcPr>
          <w:p w14:paraId="383BD2C1" w14:textId="36B9134A" w:rsidR="00CC5EA9" w:rsidRPr="00016651" w:rsidRDefault="00CC5EA9" w:rsidP="00CC5EA9">
            <w:pPr>
              <w:rPr>
                <w:rFonts w:cstheme="minorHAnsi"/>
                <w:color w:val="FF0000"/>
                <w:u w:val="single"/>
              </w:rPr>
            </w:pPr>
            <w:r w:rsidRPr="00016651">
              <w:rPr>
                <w:rFonts w:cstheme="minorHAnsi"/>
                <w:color w:val="FF0000"/>
                <w:u w:val="single"/>
              </w:rPr>
              <w:t>2</w:t>
            </w:r>
          </w:p>
        </w:tc>
        <w:tc>
          <w:tcPr>
            <w:tcW w:w="3240" w:type="dxa"/>
            <w:shd w:val="clear" w:color="auto" w:fill="auto"/>
          </w:tcPr>
          <w:p w14:paraId="6A11060F" w14:textId="0D914D48" w:rsidR="00CC5EA9" w:rsidRPr="00016651" w:rsidRDefault="00CC5EA9" w:rsidP="00CC5EA9">
            <w:pPr>
              <w:rPr>
                <w:rFonts w:cstheme="minorHAnsi"/>
                <w:color w:val="FF0000"/>
                <w:u w:val="single"/>
              </w:rPr>
            </w:pPr>
            <w:r w:rsidRPr="00016651">
              <w:rPr>
                <w:rFonts w:cstheme="minorHAnsi"/>
                <w:color w:val="FF0000"/>
                <w:u w:val="single"/>
              </w:rPr>
              <w:t>Integrated emergency preparedness program coordinates communication procedures for emergency planning and response activities</w:t>
            </w:r>
          </w:p>
        </w:tc>
        <w:tc>
          <w:tcPr>
            <w:tcW w:w="3240" w:type="dxa"/>
            <w:shd w:val="clear" w:color="auto" w:fill="auto"/>
          </w:tcPr>
          <w:p w14:paraId="2A226663" w14:textId="491F3692" w:rsidR="00CC5EA9" w:rsidRPr="00016651" w:rsidRDefault="00CC5EA9" w:rsidP="00CC5EA9">
            <w:pPr>
              <w:rPr>
                <w:color w:val="FF0000"/>
                <w:u w:val="single"/>
              </w:rPr>
            </w:pPr>
            <w:r w:rsidRPr="00016651">
              <w:rPr>
                <w:color w:val="FF0000"/>
                <w:u w:val="single"/>
              </w:rPr>
              <w:t>Integrated Emergency Preparedness Plan</w:t>
            </w:r>
          </w:p>
        </w:tc>
        <w:tc>
          <w:tcPr>
            <w:tcW w:w="2875" w:type="dxa"/>
            <w:shd w:val="clear" w:color="auto" w:fill="auto"/>
          </w:tcPr>
          <w:p w14:paraId="04BE9DE3" w14:textId="1029E805" w:rsidR="00CC5EA9" w:rsidRPr="00016651" w:rsidRDefault="00CC5EA9" w:rsidP="00CC5EA9">
            <w:pPr>
              <w:rPr>
                <w:color w:val="FF0000"/>
                <w:u w:val="single"/>
              </w:rPr>
            </w:pPr>
            <w:r w:rsidRPr="00016651">
              <w:rPr>
                <w:color w:val="FF0000"/>
                <w:u w:val="single"/>
              </w:rPr>
              <w:t>Recommended inclusion</w:t>
            </w:r>
          </w:p>
        </w:tc>
      </w:tr>
      <w:tr w:rsidR="00677FCA" w14:paraId="761B3DB3" w14:textId="77777777" w:rsidTr="002E5B84">
        <w:trPr>
          <w:cantSplit/>
          <w:tblHeader/>
        </w:trPr>
        <w:tc>
          <w:tcPr>
            <w:tcW w:w="12950" w:type="dxa"/>
            <w:gridSpan w:val="6"/>
            <w:shd w:val="clear" w:color="auto" w:fill="D9D9D9" w:themeFill="background1" w:themeFillShade="D9"/>
          </w:tcPr>
          <w:p w14:paraId="311B0F00" w14:textId="3CCD4104" w:rsidR="00677FCA" w:rsidRPr="009E495A" w:rsidRDefault="00677FCA" w:rsidP="00757057">
            <w:pPr>
              <w:rPr>
                <w:rFonts w:ascii="Franklin Gothic Demi" w:hAnsi="Franklin Gothic Demi"/>
                <w:smallCaps/>
                <w:sz w:val="28"/>
                <w:szCs w:val="28"/>
              </w:rPr>
            </w:pPr>
            <w:r w:rsidRPr="009E495A">
              <w:rPr>
                <w:rFonts w:ascii="Franklin Gothic Demi" w:hAnsi="Franklin Gothic Demi"/>
                <w:smallCaps/>
                <w:sz w:val="28"/>
                <w:szCs w:val="28"/>
              </w:rPr>
              <w:t>Equipment Management (EQ)</w:t>
            </w:r>
          </w:p>
        </w:tc>
      </w:tr>
      <w:tr w:rsidR="00677FCA" w14:paraId="043F9A0C" w14:textId="77777777" w:rsidTr="002E5B84">
        <w:trPr>
          <w:cantSplit/>
          <w:tblHeader/>
        </w:trPr>
        <w:tc>
          <w:tcPr>
            <w:tcW w:w="2515" w:type="dxa"/>
            <w:gridSpan w:val="2"/>
            <w:shd w:val="clear" w:color="auto" w:fill="F2F2F2" w:themeFill="background1" w:themeFillShade="F2"/>
          </w:tcPr>
          <w:p w14:paraId="0E1AFFE8" w14:textId="77777777" w:rsidR="00677FCA" w:rsidRPr="00327A9A" w:rsidRDefault="00677FCA" w:rsidP="00757057">
            <w:pPr>
              <w:rPr>
                <w:rFonts w:ascii="Franklin Gothic Demi" w:hAnsi="Franklin Gothic Demi"/>
              </w:rPr>
            </w:pPr>
            <w:r w:rsidRPr="00327A9A">
              <w:rPr>
                <w:rFonts w:ascii="Franklin Gothic Demi" w:hAnsi="Franklin Gothic Demi"/>
              </w:rPr>
              <w:t>Standard</w:t>
            </w:r>
          </w:p>
        </w:tc>
        <w:tc>
          <w:tcPr>
            <w:tcW w:w="1080" w:type="dxa"/>
            <w:shd w:val="clear" w:color="auto" w:fill="F2F2F2" w:themeFill="background1" w:themeFillShade="F2"/>
          </w:tcPr>
          <w:p w14:paraId="3CD80EC5" w14:textId="77777777" w:rsidR="00677FCA" w:rsidRPr="00327A9A" w:rsidRDefault="00677FCA" w:rsidP="00757057">
            <w:pPr>
              <w:rPr>
                <w:rFonts w:ascii="Franklin Gothic Demi" w:hAnsi="Franklin Gothic Demi"/>
              </w:rPr>
            </w:pPr>
            <w:r w:rsidRPr="00327A9A">
              <w:rPr>
                <w:rFonts w:ascii="Franklin Gothic Demi" w:hAnsi="Franklin Gothic Demi"/>
              </w:rPr>
              <w:t>EP</w:t>
            </w:r>
          </w:p>
        </w:tc>
        <w:tc>
          <w:tcPr>
            <w:tcW w:w="3240" w:type="dxa"/>
            <w:shd w:val="clear" w:color="auto" w:fill="F2F2F2" w:themeFill="background1" w:themeFillShade="F2"/>
          </w:tcPr>
          <w:p w14:paraId="47BB6AD7" w14:textId="77777777" w:rsidR="00677FCA" w:rsidRPr="00327A9A" w:rsidRDefault="00677FCA" w:rsidP="00757057">
            <w:pPr>
              <w:rPr>
                <w:rFonts w:ascii="Franklin Gothic Demi" w:hAnsi="Franklin Gothic Demi"/>
              </w:rPr>
            </w:pPr>
            <w:r>
              <w:rPr>
                <w:rFonts w:ascii="Franklin Gothic Demi" w:hAnsi="Franklin Gothic Demi"/>
              </w:rPr>
              <w:t xml:space="preserve">EP </w:t>
            </w:r>
            <w:r w:rsidRPr="00327A9A">
              <w:rPr>
                <w:rFonts w:ascii="Franklin Gothic Demi" w:hAnsi="Franklin Gothic Demi"/>
              </w:rPr>
              <w:t>Description</w:t>
            </w:r>
          </w:p>
        </w:tc>
        <w:tc>
          <w:tcPr>
            <w:tcW w:w="3240" w:type="dxa"/>
            <w:shd w:val="clear" w:color="auto" w:fill="F2F2F2" w:themeFill="background1" w:themeFillShade="F2"/>
          </w:tcPr>
          <w:p w14:paraId="7BFE9AAF" w14:textId="77777777" w:rsidR="00677FCA" w:rsidRPr="00327A9A" w:rsidRDefault="00677FCA" w:rsidP="00757057">
            <w:pPr>
              <w:rPr>
                <w:rFonts w:ascii="Franklin Gothic Demi" w:hAnsi="Franklin Gothic Demi"/>
              </w:rPr>
            </w:pPr>
            <w:r w:rsidRPr="00327A9A">
              <w:rPr>
                <w:rFonts w:ascii="Franklin Gothic Demi" w:hAnsi="Franklin Gothic Demi"/>
              </w:rPr>
              <w:t>Sample Title</w:t>
            </w:r>
          </w:p>
        </w:tc>
        <w:tc>
          <w:tcPr>
            <w:tcW w:w="2875" w:type="dxa"/>
            <w:shd w:val="clear" w:color="auto" w:fill="F2F2F2" w:themeFill="background1" w:themeFillShade="F2"/>
          </w:tcPr>
          <w:p w14:paraId="718130F2" w14:textId="77777777" w:rsidR="00677FCA" w:rsidRPr="00327A9A" w:rsidRDefault="00677FCA" w:rsidP="00757057">
            <w:pPr>
              <w:rPr>
                <w:rFonts w:ascii="Franklin Gothic Demi" w:hAnsi="Franklin Gothic Demi"/>
              </w:rPr>
            </w:pPr>
            <w:r w:rsidRPr="00327A9A">
              <w:rPr>
                <w:rFonts w:ascii="Franklin Gothic Demi" w:hAnsi="Franklin Gothic Demi"/>
              </w:rPr>
              <w:t>Basis for Inclusion</w:t>
            </w:r>
          </w:p>
        </w:tc>
      </w:tr>
      <w:tr w:rsidR="009C258C" w14:paraId="5567560B" w14:textId="77777777" w:rsidTr="002E5B84">
        <w:trPr>
          <w:cantSplit/>
        </w:trPr>
        <w:sdt>
          <w:sdtPr>
            <w:rPr>
              <w:rFonts w:cstheme="minorHAnsi"/>
              <w:color w:val="000000" w:themeColor="text1"/>
            </w:rPr>
            <w:id w:val="1557511139"/>
            <w14:checkbox>
              <w14:checked w14:val="0"/>
              <w14:checkedState w14:val="2612" w14:font="MS Gothic"/>
              <w14:uncheckedState w14:val="2610" w14:font="MS Gothic"/>
            </w14:checkbox>
          </w:sdtPr>
          <w:sdtEndPr/>
          <w:sdtContent>
            <w:tc>
              <w:tcPr>
                <w:tcW w:w="355" w:type="dxa"/>
                <w:vAlign w:val="center"/>
              </w:tcPr>
              <w:p w14:paraId="211A2A54" w14:textId="31A2C713" w:rsidR="009C258C" w:rsidRDefault="009C258C" w:rsidP="009C258C">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tcPr>
          <w:p w14:paraId="03D6AB51" w14:textId="40E6398F" w:rsidR="009C258C" w:rsidRPr="009C258C" w:rsidRDefault="009C258C" w:rsidP="009C258C">
            <w:pPr>
              <w:rPr>
                <w:rFonts w:cstheme="minorHAnsi"/>
                <w:color w:val="FF0000"/>
                <w:u w:val="single"/>
              </w:rPr>
            </w:pPr>
            <w:r w:rsidRPr="009C258C">
              <w:rPr>
                <w:rFonts w:cstheme="minorHAnsi"/>
                <w:color w:val="FF0000"/>
                <w:u w:val="single"/>
              </w:rPr>
              <w:t>EQ.01.02.01</w:t>
            </w:r>
          </w:p>
        </w:tc>
        <w:tc>
          <w:tcPr>
            <w:tcW w:w="1080" w:type="dxa"/>
          </w:tcPr>
          <w:p w14:paraId="5D76EAE3" w14:textId="5B3B04F4" w:rsidR="009C258C" w:rsidRPr="009C258C" w:rsidRDefault="009C258C" w:rsidP="009C258C">
            <w:pPr>
              <w:rPr>
                <w:rFonts w:cstheme="minorHAnsi"/>
                <w:color w:val="FF0000"/>
                <w:u w:val="single"/>
              </w:rPr>
            </w:pPr>
            <w:r w:rsidRPr="009C258C">
              <w:rPr>
                <w:rFonts w:cstheme="minorHAnsi"/>
                <w:color w:val="FF0000"/>
                <w:u w:val="single"/>
              </w:rPr>
              <w:t>3</w:t>
            </w:r>
          </w:p>
        </w:tc>
        <w:tc>
          <w:tcPr>
            <w:tcW w:w="3240" w:type="dxa"/>
          </w:tcPr>
          <w:p w14:paraId="361DE39A" w14:textId="3ABD1844" w:rsidR="009C258C" w:rsidRPr="009C258C" w:rsidRDefault="009C258C" w:rsidP="009C258C">
            <w:pPr>
              <w:contextualSpacing/>
              <w:rPr>
                <w:rFonts w:cstheme="minorHAnsi"/>
                <w:color w:val="FF0000"/>
                <w:u w:val="single"/>
              </w:rPr>
            </w:pPr>
            <w:r w:rsidRPr="009C258C">
              <w:rPr>
                <w:rFonts w:cstheme="minorHAnsi"/>
                <w:color w:val="FF0000"/>
                <w:u w:val="single"/>
              </w:rPr>
              <w:t>Procedure for setting up medical equipment in the home</w:t>
            </w:r>
          </w:p>
        </w:tc>
        <w:tc>
          <w:tcPr>
            <w:tcW w:w="3240" w:type="dxa"/>
          </w:tcPr>
          <w:p w14:paraId="33B15C52" w14:textId="5AD956EA" w:rsidR="009C258C" w:rsidRPr="009C258C" w:rsidRDefault="009C258C" w:rsidP="009C258C">
            <w:pPr>
              <w:rPr>
                <w:rFonts w:cstheme="minorHAnsi"/>
                <w:color w:val="FF0000"/>
                <w:u w:val="single"/>
              </w:rPr>
            </w:pPr>
            <w:r w:rsidRPr="009C258C">
              <w:rPr>
                <w:rFonts w:cstheme="minorHAnsi"/>
                <w:color w:val="FF0000"/>
                <w:u w:val="single"/>
              </w:rPr>
              <w:t>Home-Use Medical Equipment Setup Procedures</w:t>
            </w:r>
          </w:p>
        </w:tc>
        <w:tc>
          <w:tcPr>
            <w:tcW w:w="2875" w:type="dxa"/>
          </w:tcPr>
          <w:p w14:paraId="362F734E" w14:textId="56B954B2" w:rsidR="009C258C" w:rsidRPr="009C258C" w:rsidRDefault="009C258C" w:rsidP="009C258C">
            <w:pPr>
              <w:rPr>
                <w:rFonts w:cstheme="minorHAnsi"/>
                <w:color w:val="FF0000"/>
                <w:u w:val="single"/>
              </w:rPr>
            </w:pPr>
            <w:r w:rsidRPr="009C258C">
              <w:rPr>
                <w:rFonts w:cstheme="minorHAnsi"/>
                <w:color w:val="FF0000"/>
                <w:u w:val="single"/>
              </w:rPr>
              <w:t>Recommended inclusion</w:t>
            </w:r>
          </w:p>
        </w:tc>
      </w:tr>
      <w:tr w:rsidR="009C258C" w14:paraId="2EF99B07" w14:textId="77777777" w:rsidTr="002E5B84">
        <w:trPr>
          <w:cantSplit/>
        </w:trPr>
        <w:sdt>
          <w:sdtPr>
            <w:rPr>
              <w:rFonts w:cstheme="minorHAnsi"/>
              <w:color w:val="000000" w:themeColor="text1"/>
            </w:rPr>
            <w:id w:val="-1717656336"/>
            <w14:checkbox>
              <w14:checked w14:val="0"/>
              <w14:checkedState w14:val="2612" w14:font="MS Gothic"/>
              <w14:uncheckedState w14:val="2610" w14:font="MS Gothic"/>
            </w14:checkbox>
          </w:sdtPr>
          <w:sdtEndPr/>
          <w:sdtContent>
            <w:tc>
              <w:tcPr>
                <w:tcW w:w="355" w:type="dxa"/>
                <w:vAlign w:val="center"/>
              </w:tcPr>
              <w:p w14:paraId="4749A692" w14:textId="55838C7F" w:rsidR="009C258C" w:rsidRDefault="009C258C" w:rsidP="009C258C">
                <w:r>
                  <w:rPr>
                    <w:rFonts w:ascii="MS Gothic" w:eastAsia="MS Gothic" w:hAnsi="MS Gothic" w:cstheme="minorHAnsi" w:hint="eastAsia"/>
                    <w:color w:val="000000" w:themeColor="text1"/>
                  </w:rPr>
                  <w:t>☐</w:t>
                </w:r>
              </w:p>
            </w:tc>
          </w:sdtContent>
        </w:sdt>
        <w:tc>
          <w:tcPr>
            <w:tcW w:w="2160" w:type="dxa"/>
            <w:vMerge w:val="restart"/>
          </w:tcPr>
          <w:p w14:paraId="6F8807AD" w14:textId="680D7548" w:rsidR="009C258C" w:rsidRPr="009E495A" w:rsidRDefault="009C258C" w:rsidP="009C258C">
            <w:r w:rsidRPr="009E495A">
              <w:rPr>
                <w:rFonts w:cstheme="minorHAnsi"/>
              </w:rPr>
              <w:t>EQ.01.03.01</w:t>
            </w:r>
          </w:p>
        </w:tc>
        <w:tc>
          <w:tcPr>
            <w:tcW w:w="1080" w:type="dxa"/>
          </w:tcPr>
          <w:p w14:paraId="509B737B" w14:textId="2D191F77" w:rsidR="009C258C" w:rsidRPr="009E495A" w:rsidRDefault="009C258C" w:rsidP="009C258C">
            <w:r w:rsidRPr="009E495A">
              <w:rPr>
                <w:rFonts w:cstheme="minorHAnsi"/>
              </w:rPr>
              <w:t>2</w:t>
            </w:r>
          </w:p>
        </w:tc>
        <w:tc>
          <w:tcPr>
            <w:tcW w:w="3240" w:type="dxa"/>
            <w:vMerge w:val="restart"/>
          </w:tcPr>
          <w:p w14:paraId="669BC661" w14:textId="41DFD5BB" w:rsidR="009C258C" w:rsidRPr="009E495A" w:rsidRDefault="009C258C" w:rsidP="009C258C">
            <w:pPr>
              <w:contextualSpacing/>
              <w:rPr>
                <w:rFonts w:cstheme="minorHAnsi"/>
              </w:rPr>
            </w:pPr>
            <w:r w:rsidRPr="009E495A">
              <w:rPr>
                <w:rFonts w:cstheme="minorHAnsi"/>
              </w:rPr>
              <w:t>Conducting maintenance, testing, and inspection on medical equipment provided to patients</w:t>
            </w:r>
          </w:p>
          <w:p w14:paraId="76AA046E" w14:textId="77777777" w:rsidR="009C258C" w:rsidRPr="009E495A" w:rsidRDefault="009C258C" w:rsidP="009C258C"/>
        </w:tc>
        <w:tc>
          <w:tcPr>
            <w:tcW w:w="3240" w:type="dxa"/>
            <w:vMerge w:val="restart"/>
          </w:tcPr>
          <w:p w14:paraId="7378EC7D" w14:textId="5E552715" w:rsidR="009C258C" w:rsidRPr="009E495A" w:rsidRDefault="009C258C" w:rsidP="009C258C">
            <w:r w:rsidRPr="009E495A">
              <w:rPr>
                <w:rFonts w:cstheme="minorHAnsi"/>
              </w:rPr>
              <w:t>Staff-Use Medical Equipment Maintenance Policy</w:t>
            </w:r>
          </w:p>
        </w:tc>
        <w:tc>
          <w:tcPr>
            <w:tcW w:w="2875" w:type="dxa"/>
            <w:vMerge w:val="restart"/>
          </w:tcPr>
          <w:p w14:paraId="0115736C" w14:textId="069AB78E" w:rsidR="009C258C" w:rsidRPr="009E495A" w:rsidRDefault="009C258C" w:rsidP="009C258C">
            <w:r w:rsidRPr="009E495A">
              <w:rPr>
                <w:rFonts w:cstheme="minorHAnsi"/>
              </w:rPr>
              <w:t>EPs require written documentation</w:t>
            </w:r>
          </w:p>
        </w:tc>
      </w:tr>
      <w:tr w:rsidR="009C258C" w14:paraId="2B080AC9" w14:textId="77777777" w:rsidTr="002E5B84">
        <w:trPr>
          <w:cantSplit/>
        </w:trPr>
        <w:sdt>
          <w:sdtPr>
            <w:rPr>
              <w:rFonts w:cstheme="minorHAnsi"/>
              <w:color w:val="000000" w:themeColor="text1"/>
            </w:rPr>
            <w:id w:val="-407223885"/>
            <w14:checkbox>
              <w14:checked w14:val="0"/>
              <w14:checkedState w14:val="2612" w14:font="MS Gothic"/>
              <w14:uncheckedState w14:val="2610" w14:font="MS Gothic"/>
            </w14:checkbox>
          </w:sdtPr>
          <w:sdtEndPr/>
          <w:sdtContent>
            <w:tc>
              <w:tcPr>
                <w:tcW w:w="355" w:type="dxa"/>
                <w:vAlign w:val="center"/>
              </w:tcPr>
              <w:p w14:paraId="6E6FC0DA" w14:textId="2EE7FF73" w:rsidR="009C258C" w:rsidRPr="00845884" w:rsidRDefault="009C258C" w:rsidP="009C258C">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50466434" w14:textId="77777777" w:rsidR="009C258C" w:rsidRPr="009E495A" w:rsidRDefault="009C258C" w:rsidP="009C258C">
            <w:pPr>
              <w:rPr>
                <w:rFonts w:cstheme="minorHAnsi"/>
              </w:rPr>
            </w:pPr>
          </w:p>
        </w:tc>
        <w:tc>
          <w:tcPr>
            <w:tcW w:w="1080" w:type="dxa"/>
          </w:tcPr>
          <w:p w14:paraId="377F0638" w14:textId="4832067E" w:rsidR="009C258C" w:rsidRPr="009E495A" w:rsidRDefault="009C258C" w:rsidP="009C258C">
            <w:pPr>
              <w:rPr>
                <w:rFonts w:cstheme="minorHAnsi"/>
              </w:rPr>
            </w:pPr>
            <w:r w:rsidRPr="009E495A">
              <w:rPr>
                <w:rFonts w:cstheme="minorHAnsi"/>
              </w:rPr>
              <w:t>3</w:t>
            </w:r>
          </w:p>
        </w:tc>
        <w:tc>
          <w:tcPr>
            <w:tcW w:w="3240" w:type="dxa"/>
            <w:vMerge/>
          </w:tcPr>
          <w:p w14:paraId="1F1E5854" w14:textId="77777777" w:rsidR="009C258C" w:rsidRPr="009E495A" w:rsidRDefault="009C258C" w:rsidP="009C258C">
            <w:pPr>
              <w:contextualSpacing/>
              <w:rPr>
                <w:rFonts w:cstheme="minorHAnsi"/>
              </w:rPr>
            </w:pPr>
          </w:p>
        </w:tc>
        <w:tc>
          <w:tcPr>
            <w:tcW w:w="3240" w:type="dxa"/>
            <w:vMerge/>
          </w:tcPr>
          <w:p w14:paraId="6A2F5B04" w14:textId="77777777" w:rsidR="009C258C" w:rsidRPr="00DC1434" w:rsidRDefault="009C258C" w:rsidP="009C258C">
            <w:pPr>
              <w:rPr>
                <w:rFonts w:cstheme="minorHAnsi"/>
                <w:color w:val="C00000"/>
                <w:u w:val="single"/>
              </w:rPr>
            </w:pPr>
          </w:p>
        </w:tc>
        <w:tc>
          <w:tcPr>
            <w:tcW w:w="2875" w:type="dxa"/>
            <w:vMerge/>
          </w:tcPr>
          <w:p w14:paraId="35C393C0" w14:textId="77777777" w:rsidR="009C258C" w:rsidRPr="00DC1434" w:rsidRDefault="009C258C" w:rsidP="009C258C">
            <w:pPr>
              <w:rPr>
                <w:rFonts w:cstheme="minorHAnsi"/>
                <w:color w:val="C00000"/>
                <w:u w:val="single"/>
              </w:rPr>
            </w:pPr>
          </w:p>
        </w:tc>
      </w:tr>
      <w:tr w:rsidR="009C258C" w14:paraId="09A4E539" w14:textId="77777777" w:rsidTr="002E5B84">
        <w:trPr>
          <w:cantSplit/>
        </w:trPr>
        <w:sdt>
          <w:sdtPr>
            <w:rPr>
              <w:rFonts w:cstheme="minorHAnsi"/>
              <w:color w:val="000000" w:themeColor="text1"/>
            </w:rPr>
            <w:id w:val="391781423"/>
            <w14:checkbox>
              <w14:checked w14:val="0"/>
              <w14:checkedState w14:val="2612" w14:font="MS Gothic"/>
              <w14:uncheckedState w14:val="2610" w14:font="MS Gothic"/>
            </w14:checkbox>
          </w:sdtPr>
          <w:sdtEndPr/>
          <w:sdtContent>
            <w:tc>
              <w:tcPr>
                <w:tcW w:w="355" w:type="dxa"/>
                <w:vAlign w:val="center"/>
              </w:tcPr>
              <w:p w14:paraId="5A0FD9C5" w14:textId="6107B096" w:rsidR="009C258C" w:rsidRPr="00845884" w:rsidRDefault="009C258C" w:rsidP="009C258C">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2D222E1D" w14:textId="77777777" w:rsidR="009C258C" w:rsidRPr="009E495A" w:rsidRDefault="009C258C" w:rsidP="009C258C">
            <w:pPr>
              <w:rPr>
                <w:rFonts w:cstheme="minorHAnsi"/>
              </w:rPr>
            </w:pPr>
          </w:p>
        </w:tc>
        <w:tc>
          <w:tcPr>
            <w:tcW w:w="1080" w:type="dxa"/>
          </w:tcPr>
          <w:p w14:paraId="134FD652" w14:textId="422FE531" w:rsidR="009C258C" w:rsidRPr="009E495A" w:rsidRDefault="009C258C" w:rsidP="009C258C">
            <w:pPr>
              <w:rPr>
                <w:rFonts w:cstheme="minorHAnsi"/>
              </w:rPr>
            </w:pPr>
            <w:r w:rsidRPr="009E495A">
              <w:rPr>
                <w:rFonts w:cstheme="minorHAnsi"/>
              </w:rPr>
              <w:t>5</w:t>
            </w:r>
          </w:p>
        </w:tc>
        <w:tc>
          <w:tcPr>
            <w:tcW w:w="3240" w:type="dxa"/>
            <w:vMerge/>
          </w:tcPr>
          <w:p w14:paraId="78DDBBB6" w14:textId="77777777" w:rsidR="009C258C" w:rsidRPr="009E495A" w:rsidRDefault="009C258C" w:rsidP="009C258C">
            <w:pPr>
              <w:contextualSpacing/>
              <w:rPr>
                <w:rFonts w:cstheme="minorHAnsi"/>
              </w:rPr>
            </w:pPr>
          </w:p>
        </w:tc>
        <w:tc>
          <w:tcPr>
            <w:tcW w:w="3240" w:type="dxa"/>
            <w:vMerge/>
          </w:tcPr>
          <w:p w14:paraId="6D773099" w14:textId="77777777" w:rsidR="009C258C" w:rsidRPr="00DC1434" w:rsidRDefault="009C258C" w:rsidP="009C258C">
            <w:pPr>
              <w:rPr>
                <w:rFonts w:cstheme="minorHAnsi"/>
                <w:color w:val="C00000"/>
                <w:u w:val="single"/>
              </w:rPr>
            </w:pPr>
          </w:p>
        </w:tc>
        <w:tc>
          <w:tcPr>
            <w:tcW w:w="2875" w:type="dxa"/>
            <w:vMerge/>
          </w:tcPr>
          <w:p w14:paraId="1090449D" w14:textId="77777777" w:rsidR="009C258C" w:rsidRPr="00DC1434" w:rsidRDefault="009C258C" w:rsidP="009C258C">
            <w:pPr>
              <w:rPr>
                <w:rFonts w:cstheme="minorHAnsi"/>
                <w:color w:val="C00000"/>
                <w:u w:val="single"/>
              </w:rPr>
            </w:pPr>
          </w:p>
        </w:tc>
      </w:tr>
      <w:tr w:rsidR="009C258C" w14:paraId="356B683B" w14:textId="77777777" w:rsidTr="002E5B84">
        <w:trPr>
          <w:cantSplit/>
        </w:trPr>
        <w:sdt>
          <w:sdtPr>
            <w:rPr>
              <w:rFonts w:cstheme="minorHAnsi"/>
              <w:color w:val="000000" w:themeColor="text1"/>
            </w:rPr>
            <w:id w:val="-1203552869"/>
            <w14:checkbox>
              <w14:checked w14:val="0"/>
              <w14:checkedState w14:val="2612" w14:font="MS Gothic"/>
              <w14:uncheckedState w14:val="2610" w14:font="MS Gothic"/>
            </w14:checkbox>
          </w:sdtPr>
          <w:sdtEndPr/>
          <w:sdtContent>
            <w:tc>
              <w:tcPr>
                <w:tcW w:w="355" w:type="dxa"/>
                <w:vAlign w:val="center"/>
              </w:tcPr>
              <w:p w14:paraId="38BD1624" w14:textId="5DB3E9D7" w:rsidR="009C258C" w:rsidRDefault="009C258C" w:rsidP="009C258C">
                <w:r>
                  <w:rPr>
                    <w:rFonts w:ascii="MS Gothic" w:eastAsia="MS Gothic" w:hAnsi="MS Gothic" w:cstheme="minorHAnsi" w:hint="eastAsia"/>
                    <w:color w:val="000000" w:themeColor="text1"/>
                  </w:rPr>
                  <w:t>☐</w:t>
                </w:r>
              </w:p>
            </w:tc>
          </w:sdtContent>
        </w:sdt>
        <w:tc>
          <w:tcPr>
            <w:tcW w:w="2160" w:type="dxa"/>
            <w:vMerge w:val="restart"/>
          </w:tcPr>
          <w:p w14:paraId="490723B4" w14:textId="01165880" w:rsidR="009C258C" w:rsidRPr="009E495A" w:rsidRDefault="009C258C" w:rsidP="009C258C">
            <w:r w:rsidRPr="009E495A">
              <w:rPr>
                <w:rFonts w:cstheme="minorHAnsi"/>
              </w:rPr>
              <w:t>EQ.02.01.01</w:t>
            </w:r>
          </w:p>
        </w:tc>
        <w:tc>
          <w:tcPr>
            <w:tcW w:w="1080" w:type="dxa"/>
          </w:tcPr>
          <w:p w14:paraId="31F1909A" w14:textId="5FBB5D5C" w:rsidR="009C258C" w:rsidRPr="009E495A" w:rsidRDefault="009C258C" w:rsidP="009C258C">
            <w:r w:rsidRPr="009E495A">
              <w:rPr>
                <w:rFonts w:cstheme="minorHAnsi"/>
              </w:rPr>
              <w:t>1</w:t>
            </w:r>
          </w:p>
        </w:tc>
        <w:tc>
          <w:tcPr>
            <w:tcW w:w="3240" w:type="dxa"/>
            <w:vMerge w:val="restart"/>
          </w:tcPr>
          <w:p w14:paraId="1B45201E" w14:textId="609754CB" w:rsidR="009C258C" w:rsidRPr="009E495A" w:rsidRDefault="009C258C" w:rsidP="009C258C">
            <w:pPr>
              <w:contextualSpacing/>
            </w:pPr>
            <w:r w:rsidRPr="009E495A">
              <w:rPr>
                <w:rFonts w:cstheme="minorHAnsi"/>
              </w:rPr>
              <w:t>Conducting maintenance, testing, and inspection on medical equipment used by staff</w:t>
            </w:r>
          </w:p>
        </w:tc>
        <w:tc>
          <w:tcPr>
            <w:tcW w:w="3240" w:type="dxa"/>
            <w:vMerge/>
          </w:tcPr>
          <w:p w14:paraId="45EDCCE8" w14:textId="77777777" w:rsidR="009C258C" w:rsidRPr="00DC1434" w:rsidRDefault="009C258C" w:rsidP="009C258C">
            <w:pPr>
              <w:rPr>
                <w:color w:val="C00000"/>
                <w:u w:val="single"/>
              </w:rPr>
            </w:pPr>
          </w:p>
        </w:tc>
        <w:tc>
          <w:tcPr>
            <w:tcW w:w="2875" w:type="dxa"/>
            <w:vMerge/>
          </w:tcPr>
          <w:p w14:paraId="4EDAA7FD" w14:textId="77777777" w:rsidR="009C258C" w:rsidRPr="00DC1434" w:rsidRDefault="009C258C" w:rsidP="009C258C">
            <w:pPr>
              <w:rPr>
                <w:color w:val="C00000"/>
                <w:u w:val="single"/>
              </w:rPr>
            </w:pPr>
          </w:p>
        </w:tc>
      </w:tr>
      <w:tr w:rsidR="009C258C" w14:paraId="025FF337" w14:textId="77777777" w:rsidTr="002E5B84">
        <w:trPr>
          <w:cantSplit/>
        </w:trPr>
        <w:sdt>
          <w:sdtPr>
            <w:rPr>
              <w:rFonts w:cstheme="minorHAnsi"/>
              <w:color w:val="000000" w:themeColor="text1"/>
            </w:rPr>
            <w:id w:val="-751663649"/>
            <w14:checkbox>
              <w14:checked w14:val="0"/>
              <w14:checkedState w14:val="2612" w14:font="MS Gothic"/>
              <w14:uncheckedState w14:val="2610" w14:font="MS Gothic"/>
            </w14:checkbox>
          </w:sdtPr>
          <w:sdtEndPr/>
          <w:sdtContent>
            <w:tc>
              <w:tcPr>
                <w:tcW w:w="355" w:type="dxa"/>
                <w:vAlign w:val="center"/>
              </w:tcPr>
              <w:p w14:paraId="392F695E" w14:textId="12693817" w:rsidR="009C258C" w:rsidRPr="00845884" w:rsidRDefault="009C258C" w:rsidP="009C258C">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6AEA021A" w14:textId="77777777" w:rsidR="009C258C" w:rsidRPr="00DC1434" w:rsidRDefault="009C258C" w:rsidP="009C258C">
            <w:pPr>
              <w:rPr>
                <w:rFonts w:cstheme="minorHAnsi"/>
                <w:color w:val="C00000"/>
                <w:u w:val="single"/>
              </w:rPr>
            </w:pPr>
          </w:p>
        </w:tc>
        <w:tc>
          <w:tcPr>
            <w:tcW w:w="1080" w:type="dxa"/>
          </w:tcPr>
          <w:p w14:paraId="2E5FA02C" w14:textId="041FC648" w:rsidR="009C258C" w:rsidRPr="00DC1434" w:rsidRDefault="009C258C" w:rsidP="009C258C">
            <w:pPr>
              <w:rPr>
                <w:rFonts w:cstheme="minorHAnsi"/>
                <w:color w:val="C00000"/>
                <w:u w:val="single"/>
              </w:rPr>
            </w:pPr>
            <w:r>
              <w:rPr>
                <w:rFonts w:cstheme="minorHAnsi"/>
                <w:color w:val="C00000"/>
                <w:u w:val="single"/>
              </w:rPr>
              <w:t>2</w:t>
            </w:r>
          </w:p>
        </w:tc>
        <w:tc>
          <w:tcPr>
            <w:tcW w:w="3240" w:type="dxa"/>
            <w:vMerge/>
          </w:tcPr>
          <w:p w14:paraId="25909439" w14:textId="77777777" w:rsidR="009C258C" w:rsidRPr="00DC1434" w:rsidRDefault="009C258C" w:rsidP="009C258C">
            <w:pPr>
              <w:contextualSpacing/>
              <w:rPr>
                <w:rFonts w:cstheme="minorHAnsi"/>
                <w:color w:val="C00000"/>
                <w:u w:val="single"/>
              </w:rPr>
            </w:pPr>
          </w:p>
        </w:tc>
        <w:tc>
          <w:tcPr>
            <w:tcW w:w="3240" w:type="dxa"/>
            <w:vMerge/>
          </w:tcPr>
          <w:p w14:paraId="36931930" w14:textId="77777777" w:rsidR="009C258C" w:rsidRPr="00DC1434" w:rsidRDefault="009C258C" w:rsidP="009C258C">
            <w:pPr>
              <w:rPr>
                <w:color w:val="C00000"/>
                <w:u w:val="single"/>
              </w:rPr>
            </w:pPr>
          </w:p>
        </w:tc>
        <w:tc>
          <w:tcPr>
            <w:tcW w:w="2875" w:type="dxa"/>
            <w:vMerge/>
          </w:tcPr>
          <w:p w14:paraId="443A0F0B" w14:textId="77777777" w:rsidR="009C258C" w:rsidRPr="00DC1434" w:rsidRDefault="009C258C" w:rsidP="009C258C">
            <w:pPr>
              <w:rPr>
                <w:color w:val="C00000"/>
                <w:u w:val="single"/>
              </w:rPr>
            </w:pPr>
          </w:p>
        </w:tc>
      </w:tr>
      <w:tr w:rsidR="00677FCA" w14:paraId="0CCB1410" w14:textId="77777777" w:rsidTr="002E5B84">
        <w:trPr>
          <w:cantSplit/>
          <w:tblHeader/>
        </w:trPr>
        <w:tc>
          <w:tcPr>
            <w:tcW w:w="12950" w:type="dxa"/>
            <w:gridSpan w:val="6"/>
            <w:shd w:val="clear" w:color="auto" w:fill="D9D9D9" w:themeFill="background1" w:themeFillShade="D9"/>
          </w:tcPr>
          <w:p w14:paraId="52BBE19D" w14:textId="11F13674" w:rsidR="00677FCA" w:rsidRPr="00327A9A" w:rsidRDefault="00677FCA" w:rsidP="00757057">
            <w:pPr>
              <w:rPr>
                <w:rFonts w:ascii="Franklin Gothic Demi" w:hAnsi="Franklin Gothic Demi"/>
                <w:smallCaps/>
                <w:sz w:val="28"/>
                <w:szCs w:val="28"/>
              </w:rPr>
            </w:pPr>
            <w:r>
              <w:rPr>
                <w:rFonts w:ascii="Franklin Gothic Demi" w:hAnsi="Franklin Gothic Demi"/>
                <w:smallCaps/>
                <w:sz w:val="28"/>
                <w:szCs w:val="28"/>
              </w:rPr>
              <w:t>Human Resources (HR</w:t>
            </w:r>
            <w:r w:rsidRPr="00327A9A">
              <w:rPr>
                <w:rFonts w:ascii="Franklin Gothic Demi" w:hAnsi="Franklin Gothic Demi"/>
                <w:smallCaps/>
                <w:sz w:val="28"/>
                <w:szCs w:val="28"/>
              </w:rPr>
              <w:t>)</w:t>
            </w:r>
          </w:p>
        </w:tc>
      </w:tr>
      <w:tr w:rsidR="00677FCA" w14:paraId="7DB09EE2" w14:textId="77777777" w:rsidTr="002E5B84">
        <w:trPr>
          <w:cantSplit/>
          <w:tblHeader/>
        </w:trPr>
        <w:tc>
          <w:tcPr>
            <w:tcW w:w="2515" w:type="dxa"/>
            <w:gridSpan w:val="2"/>
            <w:shd w:val="clear" w:color="auto" w:fill="F2F2F2" w:themeFill="background1" w:themeFillShade="F2"/>
          </w:tcPr>
          <w:p w14:paraId="65CD5CFD" w14:textId="77777777" w:rsidR="00677FCA" w:rsidRPr="00327A9A" w:rsidRDefault="00677FCA" w:rsidP="00677FCA">
            <w:pPr>
              <w:rPr>
                <w:rFonts w:ascii="Franklin Gothic Demi" w:hAnsi="Franklin Gothic Demi"/>
              </w:rPr>
            </w:pPr>
            <w:r w:rsidRPr="00327A9A">
              <w:rPr>
                <w:rFonts w:ascii="Franklin Gothic Demi" w:hAnsi="Franklin Gothic Demi"/>
              </w:rPr>
              <w:t>Standard</w:t>
            </w:r>
          </w:p>
        </w:tc>
        <w:tc>
          <w:tcPr>
            <w:tcW w:w="1080" w:type="dxa"/>
            <w:shd w:val="clear" w:color="auto" w:fill="F2F2F2" w:themeFill="background1" w:themeFillShade="F2"/>
          </w:tcPr>
          <w:p w14:paraId="12753213" w14:textId="77777777" w:rsidR="00677FCA" w:rsidRPr="00327A9A" w:rsidRDefault="00677FCA" w:rsidP="00677FCA">
            <w:pPr>
              <w:rPr>
                <w:rFonts w:ascii="Franklin Gothic Demi" w:hAnsi="Franklin Gothic Demi"/>
              </w:rPr>
            </w:pPr>
            <w:r w:rsidRPr="00327A9A">
              <w:rPr>
                <w:rFonts w:ascii="Franklin Gothic Demi" w:hAnsi="Franklin Gothic Demi"/>
              </w:rPr>
              <w:t>EP</w:t>
            </w:r>
          </w:p>
        </w:tc>
        <w:tc>
          <w:tcPr>
            <w:tcW w:w="3240" w:type="dxa"/>
            <w:shd w:val="clear" w:color="auto" w:fill="F2F2F2" w:themeFill="background1" w:themeFillShade="F2"/>
          </w:tcPr>
          <w:p w14:paraId="350EC66A" w14:textId="4F5FA618" w:rsidR="00677FCA" w:rsidRPr="00327A9A" w:rsidRDefault="00677FCA" w:rsidP="00677FCA">
            <w:pPr>
              <w:rPr>
                <w:rFonts w:ascii="Franklin Gothic Demi" w:hAnsi="Franklin Gothic Demi"/>
              </w:rPr>
            </w:pPr>
            <w:r>
              <w:rPr>
                <w:rFonts w:ascii="Franklin Gothic Demi" w:hAnsi="Franklin Gothic Demi"/>
              </w:rPr>
              <w:t xml:space="preserve">EP </w:t>
            </w:r>
            <w:r w:rsidRPr="00327A9A">
              <w:rPr>
                <w:rFonts w:ascii="Franklin Gothic Demi" w:hAnsi="Franklin Gothic Demi"/>
              </w:rPr>
              <w:t>Description</w:t>
            </w:r>
          </w:p>
        </w:tc>
        <w:tc>
          <w:tcPr>
            <w:tcW w:w="3240" w:type="dxa"/>
            <w:shd w:val="clear" w:color="auto" w:fill="F2F2F2" w:themeFill="background1" w:themeFillShade="F2"/>
          </w:tcPr>
          <w:p w14:paraId="12DE9D3D" w14:textId="77777777" w:rsidR="00677FCA" w:rsidRPr="00327A9A" w:rsidRDefault="00677FCA" w:rsidP="00677FCA">
            <w:pPr>
              <w:rPr>
                <w:rFonts w:ascii="Franklin Gothic Demi" w:hAnsi="Franklin Gothic Demi"/>
              </w:rPr>
            </w:pPr>
            <w:r w:rsidRPr="00327A9A">
              <w:rPr>
                <w:rFonts w:ascii="Franklin Gothic Demi" w:hAnsi="Franklin Gothic Demi"/>
              </w:rPr>
              <w:t>Sample Title</w:t>
            </w:r>
          </w:p>
        </w:tc>
        <w:tc>
          <w:tcPr>
            <w:tcW w:w="2875" w:type="dxa"/>
            <w:shd w:val="clear" w:color="auto" w:fill="F2F2F2" w:themeFill="background1" w:themeFillShade="F2"/>
          </w:tcPr>
          <w:p w14:paraId="0142E0A4" w14:textId="77777777" w:rsidR="00677FCA" w:rsidRPr="00327A9A" w:rsidRDefault="00677FCA" w:rsidP="00677FCA">
            <w:pPr>
              <w:rPr>
                <w:rFonts w:ascii="Franklin Gothic Demi" w:hAnsi="Franklin Gothic Demi"/>
              </w:rPr>
            </w:pPr>
            <w:r w:rsidRPr="00327A9A">
              <w:rPr>
                <w:rFonts w:ascii="Franklin Gothic Demi" w:hAnsi="Franklin Gothic Demi"/>
              </w:rPr>
              <w:t>Basis for Inclusion</w:t>
            </w:r>
          </w:p>
        </w:tc>
      </w:tr>
      <w:tr w:rsidR="001C7765" w14:paraId="58DCCCAC" w14:textId="77777777" w:rsidTr="002E5B84">
        <w:trPr>
          <w:cantSplit/>
        </w:trPr>
        <w:sdt>
          <w:sdtPr>
            <w:rPr>
              <w:rFonts w:cstheme="minorHAnsi"/>
              <w:color w:val="000000" w:themeColor="text1"/>
            </w:rPr>
            <w:id w:val="1831783238"/>
            <w14:checkbox>
              <w14:checked w14:val="0"/>
              <w14:checkedState w14:val="2612" w14:font="MS Gothic"/>
              <w14:uncheckedState w14:val="2610" w14:font="MS Gothic"/>
            </w14:checkbox>
          </w:sdtPr>
          <w:sdtEndPr/>
          <w:sdtContent>
            <w:tc>
              <w:tcPr>
                <w:tcW w:w="355" w:type="dxa"/>
                <w:vAlign w:val="center"/>
              </w:tcPr>
              <w:p w14:paraId="7BCC43DA" w14:textId="77777777" w:rsidR="001C7765" w:rsidRDefault="001C7765" w:rsidP="001C7765">
                <w:r>
                  <w:rPr>
                    <w:rFonts w:ascii="MS Gothic" w:eastAsia="MS Gothic" w:hAnsi="MS Gothic" w:cstheme="minorHAnsi" w:hint="eastAsia"/>
                    <w:color w:val="000000" w:themeColor="text1"/>
                  </w:rPr>
                  <w:t>☐</w:t>
                </w:r>
              </w:p>
            </w:tc>
          </w:sdtContent>
        </w:sdt>
        <w:tc>
          <w:tcPr>
            <w:tcW w:w="2160" w:type="dxa"/>
          </w:tcPr>
          <w:p w14:paraId="66540265" w14:textId="04591105" w:rsidR="001C7765" w:rsidRDefault="001C7765" w:rsidP="001C7765">
            <w:r>
              <w:rPr>
                <w:rFonts w:cstheme="minorHAnsi"/>
              </w:rPr>
              <w:t>HR.01.01.01</w:t>
            </w:r>
          </w:p>
        </w:tc>
        <w:tc>
          <w:tcPr>
            <w:tcW w:w="1080" w:type="dxa"/>
          </w:tcPr>
          <w:p w14:paraId="3FECD4CD" w14:textId="67EE944D" w:rsidR="001C7765" w:rsidRDefault="001C7765" w:rsidP="001C7765">
            <w:r>
              <w:rPr>
                <w:rFonts w:cstheme="minorHAnsi"/>
              </w:rPr>
              <w:t>1</w:t>
            </w:r>
          </w:p>
        </w:tc>
        <w:tc>
          <w:tcPr>
            <w:tcW w:w="3240" w:type="dxa"/>
          </w:tcPr>
          <w:p w14:paraId="7BAC9CD4" w14:textId="3B8D0AC0" w:rsidR="001C7765" w:rsidRDefault="001C7765" w:rsidP="001C7765">
            <w:r>
              <w:rPr>
                <w:rFonts w:cstheme="minorHAnsi"/>
              </w:rPr>
              <w:t>Defining staff qualifications relative to job responsibilities</w:t>
            </w:r>
          </w:p>
        </w:tc>
        <w:tc>
          <w:tcPr>
            <w:tcW w:w="3240" w:type="dxa"/>
          </w:tcPr>
          <w:p w14:paraId="2809617C" w14:textId="3F7A9841" w:rsidR="001C7765" w:rsidRDefault="001C7765" w:rsidP="001C7765">
            <w:r>
              <w:rPr>
                <w:rFonts w:cstheme="minorHAnsi"/>
              </w:rPr>
              <w:t>Staff Qualifications Verification Policy</w:t>
            </w:r>
          </w:p>
        </w:tc>
        <w:tc>
          <w:tcPr>
            <w:tcW w:w="2875" w:type="dxa"/>
          </w:tcPr>
          <w:p w14:paraId="0AED9E41" w14:textId="25174536" w:rsidR="001C7765" w:rsidRPr="001C7765" w:rsidRDefault="001C7765" w:rsidP="001C7765">
            <w:r w:rsidRPr="001C7765">
              <w:t xml:space="preserve">EP </w:t>
            </w:r>
            <w:r w:rsidRPr="001C7765">
              <w:rPr>
                <w:rFonts w:cstheme="minorHAnsi"/>
              </w:rPr>
              <w:t>requires written documentation</w:t>
            </w:r>
          </w:p>
        </w:tc>
      </w:tr>
      <w:tr w:rsidR="005A455B" w14:paraId="436B06FB" w14:textId="77777777" w:rsidTr="002E5B84">
        <w:trPr>
          <w:cantSplit/>
        </w:trPr>
        <w:sdt>
          <w:sdtPr>
            <w:rPr>
              <w:rFonts w:cstheme="minorHAnsi"/>
              <w:color w:val="000000" w:themeColor="text1"/>
            </w:rPr>
            <w:id w:val="-1219508008"/>
            <w14:checkbox>
              <w14:checked w14:val="0"/>
              <w14:checkedState w14:val="2612" w14:font="MS Gothic"/>
              <w14:uncheckedState w14:val="2610" w14:font="MS Gothic"/>
            </w14:checkbox>
          </w:sdtPr>
          <w:sdtEndPr/>
          <w:sdtContent>
            <w:tc>
              <w:tcPr>
                <w:tcW w:w="355" w:type="dxa"/>
                <w:vAlign w:val="center"/>
              </w:tcPr>
              <w:p w14:paraId="29A4D101" w14:textId="393F4AB6" w:rsidR="005A455B" w:rsidRDefault="005A455B" w:rsidP="005A455B">
                <w:r>
                  <w:rPr>
                    <w:rFonts w:ascii="MS Gothic" w:eastAsia="MS Gothic" w:hAnsi="MS Gothic" w:cstheme="minorHAnsi" w:hint="eastAsia"/>
                    <w:color w:val="000000" w:themeColor="text1"/>
                  </w:rPr>
                  <w:t>☐</w:t>
                </w:r>
              </w:p>
            </w:tc>
          </w:sdtContent>
        </w:sdt>
        <w:tc>
          <w:tcPr>
            <w:tcW w:w="2160" w:type="dxa"/>
          </w:tcPr>
          <w:p w14:paraId="32F2EA22" w14:textId="0EFCBDE4" w:rsidR="005A455B" w:rsidRDefault="005A455B" w:rsidP="005A455B">
            <w:r>
              <w:rPr>
                <w:rFonts w:cstheme="minorHAnsi"/>
              </w:rPr>
              <w:t>HR.01.04.01</w:t>
            </w:r>
          </w:p>
        </w:tc>
        <w:tc>
          <w:tcPr>
            <w:tcW w:w="1080" w:type="dxa"/>
          </w:tcPr>
          <w:p w14:paraId="2C0CDADE" w14:textId="110D9D69" w:rsidR="005A455B" w:rsidRDefault="005A455B" w:rsidP="005A455B">
            <w:r>
              <w:rPr>
                <w:rFonts w:cstheme="minorHAnsi"/>
              </w:rPr>
              <w:t>3</w:t>
            </w:r>
          </w:p>
        </w:tc>
        <w:tc>
          <w:tcPr>
            <w:tcW w:w="3240" w:type="dxa"/>
          </w:tcPr>
          <w:p w14:paraId="04353930" w14:textId="024252CB" w:rsidR="005A455B" w:rsidRDefault="005A455B" w:rsidP="005A455B">
            <w:r>
              <w:rPr>
                <w:rFonts w:cstheme="minorHAnsi"/>
              </w:rPr>
              <w:t>Orientating staff on specific job duties</w:t>
            </w:r>
          </w:p>
        </w:tc>
        <w:tc>
          <w:tcPr>
            <w:tcW w:w="3240" w:type="dxa"/>
          </w:tcPr>
          <w:p w14:paraId="08DFA54E" w14:textId="42AE64DD" w:rsidR="005A455B" w:rsidRDefault="005A455B" w:rsidP="005A455B">
            <w:r>
              <w:rPr>
                <w:rFonts w:cstheme="minorHAnsi"/>
              </w:rPr>
              <w:t>Staff Orientation Plan</w:t>
            </w:r>
          </w:p>
        </w:tc>
        <w:tc>
          <w:tcPr>
            <w:tcW w:w="2875" w:type="dxa"/>
          </w:tcPr>
          <w:p w14:paraId="06D56407" w14:textId="6068E85C" w:rsidR="005A455B" w:rsidRPr="000E722A" w:rsidRDefault="00016651" w:rsidP="005A455B">
            <w:r>
              <w:rPr>
                <w:rFonts w:cstheme="minorHAnsi"/>
              </w:rPr>
              <w:t>R</w:t>
            </w:r>
            <w:r w:rsidR="005A455B" w:rsidRPr="005A455B">
              <w:rPr>
                <w:rFonts w:cstheme="minorHAnsi"/>
              </w:rPr>
              <w:t>ecommended inclusion</w:t>
            </w:r>
          </w:p>
        </w:tc>
      </w:tr>
      <w:tr w:rsidR="005A455B" w14:paraId="3E5FAB91" w14:textId="77777777" w:rsidTr="002E5B84">
        <w:trPr>
          <w:cantSplit/>
        </w:trPr>
        <w:sdt>
          <w:sdtPr>
            <w:rPr>
              <w:rFonts w:cstheme="minorHAnsi"/>
              <w:color w:val="000000" w:themeColor="text1"/>
            </w:rPr>
            <w:id w:val="-1740399623"/>
            <w14:checkbox>
              <w14:checked w14:val="0"/>
              <w14:checkedState w14:val="2612" w14:font="MS Gothic"/>
              <w14:uncheckedState w14:val="2610" w14:font="MS Gothic"/>
            </w14:checkbox>
          </w:sdtPr>
          <w:sdtEndPr/>
          <w:sdtContent>
            <w:tc>
              <w:tcPr>
                <w:tcW w:w="355" w:type="dxa"/>
                <w:vAlign w:val="center"/>
              </w:tcPr>
              <w:p w14:paraId="7BF7ABFD" w14:textId="7CF617DA" w:rsidR="005A455B" w:rsidRDefault="005A455B" w:rsidP="005A455B">
                <w:r>
                  <w:rPr>
                    <w:rFonts w:ascii="MS Gothic" w:eastAsia="MS Gothic" w:hAnsi="MS Gothic" w:cstheme="minorHAnsi" w:hint="eastAsia"/>
                    <w:color w:val="000000" w:themeColor="text1"/>
                  </w:rPr>
                  <w:t>☐</w:t>
                </w:r>
              </w:p>
            </w:tc>
          </w:sdtContent>
        </w:sdt>
        <w:tc>
          <w:tcPr>
            <w:tcW w:w="2160" w:type="dxa"/>
          </w:tcPr>
          <w:p w14:paraId="678DFCD2" w14:textId="01E8553C" w:rsidR="005A455B" w:rsidRDefault="005A455B" w:rsidP="005A455B">
            <w:r w:rsidRPr="00F00FDA">
              <w:rPr>
                <w:rFonts w:cstheme="minorHAnsi"/>
              </w:rPr>
              <w:t>HR.01.05.03</w:t>
            </w:r>
          </w:p>
        </w:tc>
        <w:tc>
          <w:tcPr>
            <w:tcW w:w="1080" w:type="dxa"/>
          </w:tcPr>
          <w:p w14:paraId="4D29047E" w14:textId="491A999E" w:rsidR="005A455B" w:rsidRDefault="005A455B" w:rsidP="005A455B">
            <w:r w:rsidRPr="00F00FDA">
              <w:rPr>
                <w:rFonts w:cstheme="minorHAnsi"/>
              </w:rPr>
              <w:t>1</w:t>
            </w:r>
          </w:p>
        </w:tc>
        <w:tc>
          <w:tcPr>
            <w:tcW w:w="3240" w:type="dxa"/>
          </w:tcPr>
          <w:p w14:paraId="399E2772" w14:textId="56CCBE97" w:rsidR="005A455B" w:rsidRDefault="005A455B" w:rsidP="005A455B">
            <w:r>
              <w:rPr>
                <w:rFonts w:cstheme="minorHAnsi"/>
              </w:rPr>
              <w:t>Participating in</w:t>
            </w:r>
            <w:r w:rsidRPr="00F00FDA">
              <w:rPr>
                <w:rFonts w:cstheme="minorHAnsi"/>
              </w:rPr>
              <w:t xml:space="preserve"> ongoing staff education and training</w:t>
            </w:r>
          </w:p>
        </w:tc>
        <w:tc>
          <w:tcPr>
            <w:tcW w:w="3240" w:type="dxa"/>
          </w:tcPr>
          <w:p w14:paraId="035C19CF" w14:textId="10DDB420" w:rsidR="005A455B" w:rsidRDefault="005A455B" w:rsidP="005A455B">
            <w:r w:rsidRPr="00F00FDA">
              <w:rPr>
                <w:rFonts w:cstheme="minorHAnsi"/>
              </w:rPr>
              <w:t>Ongoing Education and Training P</w:t>
            </w:r>
            <w:r>
              <w:rPr>
                <w:rFonts w:cstheme="minorHAnsi"/>
              </w:rPr>
              <w:t>olicy</w:t>
            </w:r>
          </w:p>
        </w:tc>
        <w:tc>
          <w:tcPr>
            <w:tcW w:w="2875" w:type="dxa"/>
          </w:tcPr>
          <w:p w14:paraId="7F56C20F" w14:textId="1D6F4079" w:rsidR="005A455B" w:rsidRPr="000E722A" w:rsidRDefault="00016651" w:rsidP="005A455B">
            <w:r>
              <w:rPr>
                <w:rFonts w:cstheme="minorHAnsi"/>
              </w:rPr>
              <w:t>R</w:t>
            </w:r>
            <w:r w:rsidR="005A455B" w:rsidRPr="005A455B">
              <w:rPr>
                <w:rFonts w:cstheme="minorHAnsi"/>
              </w:rPr>
              <w:t>ecommended inclusion</w:t>
            </w:r>
          </w:p>
        </w:tc>
      </w:tr>
      <w:tr w:rsidR="001D34D8" w14:paraId="7D686273" w14:textId="77777777" w:rsidTr="002E5B84">
        <w:trPr>
          <w:cantSplit/>
        </w:trPr>
        <w:sdt>
          <w:sdtPr>
            <w:rPr>
              <w:rFonts w:cstheme="minorHAnsi"/>
              <w:color w:val="000000" w:themeColor="text1"/>
            </w:rPr>
            <w:id w:val="268202242"/>
            <w14:checkbox>
              <w14:checked w14:val="0"/>
              <w14:checkedState w14:val="2612" w14:font="MS Gothic"/>
              <w14:uncheckedState w14:val="2610" w14:font="MS Gothic"/>
            </w14:checkbox>
          </w:sdtPr>
          <w:sdtEndPr/>
          <w:sdtContent>
            <w:tc>
              <w:tcPr>
                <w:tcW w:w="355" w:type="dxa"/>
                <w:vAlign w:val="center"/>
              </w:tcPr>
              <w:p w14:paraId="7745A5BA" w14:textId="5F15F70A" w:rsidR="001D34D8" w:rsidRDefault="001D34D8" w:rsidP="00CF13A1">
                <w:r>
                  <w:rPr>
                    <w:rFonts w:ascii="MS Gothic" w:eastAsia="MS Gothic" w:hAnsi="MS Gothic" w:cstheme="minorHAnsi" w:hint="eastAsia"/>
                    <w:color w:val="000000" w:themeColor="text1"/>
                  </w:rPr>
                  <w:t>☐</w:t>
                </w:r>
              </w:p>
            </w:tc>
          </w:sdtContent>
        </w:sdt>
        <w:tc>
          <w:tcPr>
            <w:tcW w:w="2160" w:type="dxa"/>
            <w:vMerge w:val="restart"/>
          </w:tcPr>
          <w:p w14:paraId="45F3B86C" w14:textId="43A35271" w:rsidR="001D34D8" w:rsidRDefault="001D34D8" w:rsidP="00CF13A1">
            <w:r w:rsidRPr="00A752CE">
              <w:rPr>
                <w:rFonts w:cstheme="minorHAnsi"/>
              </w:rPr>
              <w:t>HR.01.06.01</w:t>
            </w:r>
          </w:p>
        </w:tc>
        <w:tc>
          <w:tcPr>
            <w:tcW w:w="1080" w:type="dxa"/>
          </w:tcPr>
          <w:p w14:paraId="31F6D7C9" w14:textId="6B9E92E3" w:rsidR="001D34D8" w:rsidRDefault="001D34D8" w:rsidP="00CF13A1">
            <w:r w:rsidRPr="00A752CE">
              <w:rPr>
                <w:rFonts w:cstheme="minorHAnsi"/>
              </w:rPr>
              <w:t>5</w:t>
            </w:r>
          </w:p>
        </w:tc>
        <w:tc>
          <w:tcPr>
            <w:tcW w:w="3240" w:type="dxa"/>
          </w:tcPr>
          <w:p w14:paraId="65C0F79C" w14:textId="280AD172" w:rsidR="001D34D8" w:rsidRDefault="005A455B" w:rsidP="00CF13A1">
            <w:r>
              <w:rPr>
                <w:rFonts w:cstheme="minorHAnsi"/>
              </w:rPr>
              <w:t>A</w:t>
            </w:r>
            <w:r w:rsidR="001D34D8" w:rsidRPr="00A752CE">
              <w:rPr>
                <w:rFonts w:cstheme="minorHAnsi"/>
              </w:rPr>
              <w:t>ssess</w:t>
            </w:r>
            <w:r>
              <w:rPr>
                <w:rFonts w:cstheme="minorHAnsi"/>
              </w:rPr>
              <w:t>ing</w:t>
            </w:r>
            <w:r w:rsidR="001D34D8" w:rsidRPr="00A752CE">
              <w:rPr>
                <w:rFonts w:cstheme="minorHAnsi"/>
              </w:rPr>
              <w:t xml:space="preserve"> and document</w:t>
            </w:r>
            <w:r>
              <w:rPr>
                <w:rFonts w:cstheme="minorHAnsi"/>
              </w:rPr>
              <w:t>ing</w:t>
            </w:r>
            <w:r w:rsidR="001D34D8" w:rsidRPr="00A752CE">
              <w:rPr>
                <w:rFonts w:cstheme="minorHAnsi"/>
              </w:rPr>
              <w:t xml:space="preserve"> competence of staff</w:t>
            </w:r>
          </w:p>
        </w:tc>
        <w:tc>
          <w:tcPr>
            <w:tcW w:w="3240" w:type="dxa"/>
            <w:vMerge w:val="restart"/>
          </w:tcPr>
          <w:p w14:paraId="36E8015A" w14:textId="73E43609" w:rsidR="001D34D8" w:rsidRDefault="001D34D8" w:rsidP="00CF13A1">
            <w:r w:rsidRPr="00A752CE">
              <w:rPr>
                <w:rFonts w:cstheme="minorHAnsi"/>
              </w:rPr>
              <w:t>Staff Competency Policy</w:t>
            </w:r>
          </w:p>
        </w:tc>
        <w:tc>
          <w:tcPr>
            <w:tcW w:w="2875" w:type="dxa"/>
            <w:vMerge w:val="restart"/>
          </w:tcPr>
          <w:p w14:paraId="7D889FD3" w14:textId="7880892A" w:rsidR="001D34D8" w:rsidRPr="000E722A" w:rsidRDefault="001D34D8" w:rsidP="00CF13A1">
            <w:r w:rsidRPr="000E722A">
              <w:rPr>
                <w:rFonts w:cstheme="minorHAnsi"/>
              </w:rPr>
              <w:t xml:space="preserve">EPs </w:t>
            </w:r>
            <w:r w:rsidR="000E722A" w:rsidRPr="000E722A">
              <w:rPr>
                <w:rFonts w:cstheme="minorHAnsi"/>
              </w:rPr>
              <w:t>require written documentation</w:t>
            </w:r>
          </w:p>
        </w:tc>
      </w:tr>
      <w:tr w:rsidR="001D34D8" w14:paraId="762B33D0" w14:textId="77777777" w:rsidTr="002E5B84">
        <w:trPr>
          <w:cantSplit/>
        </w:trPr>
        <w:sdt>
          <w:sdtPr>
            <w:rPr>
              <w:rFonts w:cstheme="minorHAnsi"/>
              <w:color w:val="000000" w:themeColor="text1"/>
            </w:rPr>
            <w:id w:val="-781878516"/>
            <w14:checkbox>
              <w14:checked w14:val="0"/>
              <w14:checkedState w14:val="2612" w14:font="MS Gothic"/>
              <w14:uncheckedState w14:val="2610" w14:font="MS Gothic"/>
            </w14:checkbox>
          </w:sdtPr>
          <w:sdtEndPr/>
          <w:sdtContent>
            <w:tc>
              <w:tcPr>
                <w:tcW w:w="355" w:type="dxa"/>
                <w:vAlign w:val="center"/>
              </w:tcPr>
              <w:p w14:paraId="2895DF46" w14:textId="6319463C" w:rsidR="001D34D8" w:rsidRDefault="001D34D8" w:rsidP="00CF13A1">
                <w:r>
                  <w:rPr>
                    <w:rFonts w:ascii="MS Gothic" w:eastAsia="MS Gothic" w:hAnsi="MS Gothic" w:cstheme="minorHAnsi" w:hint="eastAsia"/>
                    <w:color w:val="000000" w:themeColor="text1"/>
                  </w:rPr>
                  <w:t>☐</w:t>
                </w:r>
              </w:p>
            </w:tc>
          </w:sdtContent>
        </w:sdt>
        <w:tc>
          <w:tcPr>
            <w:tcW w:w="2160" w:type="dxa"/>
            <w:vMerge/>
          </w:tcPr>
          <w:p w14:paraId="18A33FE6" w14:textId="44DE9EE7" w:rsidR="001D34D8" w:rsidRDefault="001D34D8" w:rsidP="00CF13A1"/>
        </w:tc>
        <w:tc>
          <w:tcPr>
            <w:tcW w:w="1080" w:type="dxa"/>
            <w:shd w:val="clear" w:color="auto" w:fill="D9E2F3" w:themeFill="accent1" w:themeFillTint="33"/>
          </w:tcPr>
          <w:p w14:paraId="49D70843" w14:textId="349FC23B" w:rsidR="001D34D8" w:rsidRDefault="001D34D8" w:rsidP="00CF13A1">
            <w:r w:rsidRPr="00A752CE">
              <w:rPr>
                <w:rFonts w:cstheme="minorHAnsi"/>
              </w:rPr>
              <w:t>17</w:t>
            </w:r>
          </w:p>
        </w:tc>
        <w:tc>
          <w:tcPr>
            <w:tcW w:w="3240" w:type="dxa"/>
            <w:shd w:val="clear" w:color="auto" w:fill="D9E2F3" w:themeFill="accent1" w:themeFillTint="33"/>
          </w:tcPr>
          <w:p w14:paraId="5964C489" w14:textId="0934E7E1" w:rsidR="001D34D8" w:rsidRDefault="001D34D8" w:rsidP="00CF13A1">
            <w:r w:rsidRPr="00A752CE">
              <w:rPr>
                <w:rFonts w:cstheme="minorHAnsi"/>
              </w:rPr>
              <w:t>Policy to assess and document skills and competence for all individuals and volunteers providing care, treatment, and services</w:t>
            </w:r>
          </w:p>
        </w:tc>
        <w:tc>
          <w:tcPr>
            <w:tcW w:w="3240" w:type="dxa"/>
            <w:vMerge/>
            <w:shd w:val="clear" w:color="auto" w:fill="auto"/>
          </w:tcPr>
          <w:p w14:paraId="09D49F94" w14:textId="153DD0FD" w:rsidR="001D34D8" w:rsidRDefault="001D34D8" w:rsidP="00CF13A1"/>
        </w:tc>
        <w:tc>
          <w:tcPr>
            <w:tcW w:w="2875" w:type="dxa"/>
            <w:vMerge/>
            <w:shd w:val="clear" w:color="auto" w:fill="auto"/>
          </w:tcPr>
          <w:p w14:paraId="3CFAA225" w14:textId="1E179ECF" w:rsidR="001D34D8" w:rsidRDefault="001D34D8" w:rsidP="00CF13A1"/>
        </w:tc>
      </w:tr>
    </w:tbl>
    <w:p w14:paraId="76B1D55A" w14:textId="77777777" w:rsidR="00040A34" w:rsidRDefault="00040A34">
      <w:r>
        <w:br w:type="page"/>
      </w:r>
    </w:p>
    <w:tbl>
      <w:tblPr>
        <w:tblStyle w:val="TableGrid"/>
        <w:tblW w:w="0" w:type="auto"/>
        <w:tblCellMar>
          <w:top w:w="29" w:type="dxa"/>
          <w:left w:w="58" w:type="dxa"/>
          <w:bottom w:w="29" w:type="dxa"/>
          <w:right w:w="58" w:type="dxa"/>
        </w:tblCellMar>
        <w:tblLook w:val="04A0" w:firstRow="1" w:lastRow="0" w:firstColumn="1" w:lastColumn="0" w:noHBand="0" w:noVBand="1"/>
      </w:tblPr>
      <w:tblGrid>
        <w:gridCol w:w="355"/>
        <w:gridCol w:w="2160"/>
        <w:gridCol w:w="1080"/>
        <w:gridCol w:w="3240"/>
        <w:gridCol w:w="3240"/>
        <w:gridCol w:w="2875"/>
      </w:tblGrid>
      <w:tr w:rsidR="00677FCA" w14:paraId="14650638" w14:textId="77777777" w:rsidTr="002E5B84">
        <w:trPr>
          <w:cantSplit/>
          <w:tblHeader/>
        </w:trPr>
        <w:tc>
          <w:tcPr>
            <w:tcW w:w="12950" w:type="dxa"/>
            <w:gridSpan w:val="6"/>
            <w:shd w:val="clear" w:color="auto" w:fill="D9D9D9" w:themeFill="background1" w:themeFillShade="D9"/>
          </w:tcPr>
          <w:p w14:paraId="7D432811" w14:textId="33D11225" w:rsidR="00677FCA" w:rsidRPr="00327A9A" w:rsidRDefault="00677FCA" w:rsidP="00757057">
            <w:pPr>
              <w:rPr>
                <w:rFonts w:ascii="Franklin Gothic Demi" w:hAnsi="Franklin Gothic Demi"/>
                <w:smallCaps/>
                <w:sz w:val="28"/>
                <w:szCs w:val="28"/>
              </w:rPr>
            </w:pPr>
            <w:r>
              <w:rPr>
                <w:rFonts w:ascii="Franklin Gothic Demi" w:hAnsi="Franklin Gothic Demi"/>
                <w:smallCaps/>
                <w:sz w:val="28"/>
                <w:szCs w:val="28"/>
              </w:rPr>
              <w:lastRenderedPageBreak/>
              <w:t>Infection Prevention and Control (IC</w:t>
            </w:r>
            <w:r w:rsidRPr="00327A9A">
              <w:rPr>
                <w:rFonts w:ascii="Franklin Gothic Demi" w:hAnsi="Franklin Gothic Demi"/>
                <w:smallCaps/>
                <w:sz w:val="28"/>
                <w:szCs w:val="28"/>
              </w:rPr>
              <w:t>)</w:t>
            </w:r>
          </w:p>
        </w:tc>
      </w:tr>
      <w:tr w:rsidR="00677FCA" w14:paraId="1D945AA5" w14:textId="77777777" w:rsidTr="002E5B84">
        <w:trPr>
          <w:cantSplit/>
          <w:tblHeader/>
        </w:trPr>
        <w:tc>
          <w:tcPr>
            <w:tcW w:w="2515" w:type="dxa"/>
            <w:gridSpan w:val="2"/>
            <w:shd w:val="clear" w:color="auto" w:fill="F2F2F2" w:themeFill="background1" w:themeFillShade="F2"/>
          </w:tcPr>
          <w:p w14:paraId="02AC5782" w14:textId="77777777" w:rsidR="00677FCA" w:rsidRPr="00327A9A" w:rsidRDefault="00677FCA" w:rsidP="00677FCA">
            <w:pPr>
              <w:rPr>
                <w:rFonts w:ascii="Franklin Gothic Demi" w:hAnsi="Franklin Gothic Demi"/>
              </w:rPr>
            </w:pPr>
            <w:r w:rsidRPr="00327A9A">
              <w:rPr>
                <w:rFonts w:ascii="Franklin Gothic Demi" w:hAnsi="Franklin Gothic Demi"/>
              </w:rPr>
              <w:t>Standard</w:t>
            </w:r>
          </w:p>
        </w:tc>
        <w:tc>
          <w:tcPr>
            <w:tcW w:w="1080" w:type="dxa"/>
            <w:shd w:val="clear" w:color="auto" w:fill="F2F2F2" w:themeFill="background1" w:themeFillShade="F2"/>
          </w:tcPr>
          <w:p w14:paraId="28A5BC71" w14:textId="77777777" w:rsidR="00677FCA" w:rsidRPr="00327A9A" w:rsidRDefault="00677FCA" w:rsidP="00677FCA">
            <w:pPr>
              <w:rPr>
                <w:rFonts w:ascii="Franklin Gothic Demi" w:hAnsi="Franklin Gothic Demi"/>
              </w:rPr>
            </w:pPr>
            <w:r w:rsidRPr="00327A9A">
              <w:rPr>
                <w:rFonts w:ascii="Franklin Gothic Demi" w:hAnsi="Franklin Gothic Demi"/>
              </w:rPr>
              <w:t>EP</w:t>
            </w:r>
          </w:p>
        </w:tc>
        <w:tc>
          <w:tcPr>
            <w:tcW w:w="3240" w:type="dxa"/>
            <w:shd w:val="clear" w:color="auto" w:fill="F2F2F2" w:themeFill="background1" w:themeFillShade="F2"/>
          </w:tcPr>
          <w:p w14:paraId="793B06F4" w14:textId="7260E377" w:rsidR="00677FCA" w:rsidRPr="00327A9A" w:rsidRDefault="00677FCA" w:rsidP="00677FCA">
            <w:pPr>
              <w:rPr>
                <w:rFonts w:ascii="Franklin Gothic Demi" w:hAnsi="Franklin Gothic Demi"/>
              </w:rPr>
            </w:pPr>
            <w:r>
              <w:rPr>
                <w:rFonts w:ascii="Franklin Gothic Demi" w:hAnsi="Franklin Gothic Demi"/>
              </w:rPr>
              <w:t xml:space="preserve">EP </w:t>
            </w:r>
            <w:r w:rsidRPr="00327A9A">
              <w:rPr>
                <w:rFonts w:ascii="Franklin Gothic Demi" w:hAnsi="Franklin Gothic Demi"/>
              </w:rPr>
              <w:t>Description</w:t>
            </w:r>
          </w:p>
        </w:tc>
        <w:tc>
          <w:tcPr>
            <w:tcW w:w="3240" w:type="dxa"/>
            <w:shd w:val="clear" w:color="auto" w:fill="F2F2F2" w:themeFill="background1" w:themeFillShade="F2"/>
          </w:tcPr>
          <w:p w14:paraId="6886AF8E" w14:textId="77777777" w:rsidR="00677FCA" w:rsidRPr="00327A9A" w:rsidRDefault="00677FCA" w:rsidP="00677FCA">
            <w:pPr>
              <w:rPr>
                <w:rFonts w:ascii="Franklin Gothic Demi" w:hAnsi="Franklin Gothic Demi"/>
              </w:rPr>
            </w:pPr>
            <w:r w:rsidRPr="00327A9A">
              <w:rPr>
                <w:rFonts w:ascii="Franklin Gothic Demi" w:hAnsi="Franklin Gothic Demi"/>
              </w:rPr>
              <w:t>Sample Title</w:t>
            </w:r>
          </w:p>
        </w:tc>
        <w:tc>
          <w:tcPr>
            <w:tcW w:w="2875" w:type="dxa"/>
            <w:shd w:val="clear" w:color="auto" w:fill="F2F2F2" w:themeFill="background1" w:themeFillShade="F2"/>
          </w:tcPr>
          <w:p w14:paraId="1209D09A" w14:textId="77777777" w:rsidR="00677FCA" w:rsidRPr="00327A9A" w:rsidRDefault="00677FCA" w:rsidP="00677FCA">
            <w:pPr>
              <w:rPr>
                <w:rFonts w:ascii="Franklin Gothic Demi" w:hAnsi="Franklin Gothic Demi"/>
              </w:rPr>
            </w:pPr>
            <w:r w:rsidRPr="00327A9A">
              <w:rPr>
                <w:rFonts w:ascii="Franklin Gothic Demi" w:hAnsi="Franklin Gothic Demi"/>
              </w:rPr>
              <w:t>Basis for Inclusion</w:t>
            </w:r>
          </w:p>
        </w:tc>
      </w:tr>
      <w:tr w:rsidR="003B32A2" w14:paraId="74CDC2DF" w14:textId="77777777" w:rsidTr="002E5B84">
        <w:trPr>
          <w:cantSplit/>
        </w:trPr>
        <w:sdt>
          <w:sdtPr>
            <w:rPr>
              <w:rFonts w:cstheme="minorHAnsi"/>
              <w:color w:val="000000" w:themeColor="text1"/>
            </w:rPr>
            <w:id w:val="-378408900"/>
            <w14:checkbox>
              <w14:checked w14:val="0"/>
              <w14:checkedState w14:val="2612" w14:font="MS Gothic"/>
              <w14:uncheckedState w14:val="2610" w14:font="MS Gothic"/>
            </w14:checkbox>
          </w:sdtPr>
          <w:sdtEndPr/>
          <w:sdtContent>
            <w:tc>
              <w:tcPr>
                <w:tcW w:w="355" w:type="dxa"/>
                <w:vAlign w:val="center"/>
              </w:tcPr>
              <w:p w14:paraId="7D7AD96E" w14:textId="77777777" w:rsidR="003B32A2" w:rsidRDefault="003B32A2" w:rsidP="00AF5CCE">
                <w:r>
                  <w:rPr>
                    <w:rFonts w:ascii="MS Gothic" w:eastAsia="MS Gothic" w:hAnsi="MS Gothic" w:cstheme="minorHAnsi" w:hint="eastAsia"/>
                    <w:color w:val="000000" w:themeColor="text1"/>
                  </w:rPr>
                  <w:t>☐</w:t>
                </w:r>
              </w:p>
            </w:tc>
          </w:sdtContent>
        </w:sdt>
        <w:tc>
          <w:tcPr>
            <w:tcW w:w="2160" w:type="dxa"/>
          </w:tcPr>
          <w:p w14:paraId="6CF44253" w14:textId="77777777" w:rsidR="003B32A2" w:rsidRPr="009E495A" w:rsidRDefault="003B32A2" w:rsidP="00AF5CCE">
            <w:r w:rsidRPr="009E495A">
              <w:rPr>
                <w:rFonts w:cstheme="minorHAnsi"/>
              </w:rPr>
              <w:t>IC.01.03.01</w:t>
            </w:r>
          </w:p>
        </w:tc>
        <w:tc>
          <w:tcPr>
            <w:tcW w:w="1080" w:type="dxa"/>
          </w:tcPr>
          <w:p w14:paraId="71A1639C" w14:textId="77777777" w:rsidR="003B32A2" w:rsidRPr="009E495A" w:rsidRDefault="003B32A2" w:rsidP="00AF5CCE">
            <w:r w:rsidRPr="009E495A">
              <w:rPr>
                <w:rFonts w:cstheme="minorHAnsi"/>
              </w:rPr>
              <w:t>3</w:t>
            </w:r>
          </w:p>
        </w:tc>
        <w:tc>
          <w:tcPr>
            <w:tcW w:w="3240" w:type="dxa"/>
          </w:tcPr>
          <w:p w14:paraId="57774272" w14:textId="2BBDA972" w:rsidR="003B32A2" w:rsidRPr="009E495A" w:rsidRDefault="00B16A1E" w:rsidP="00AF5CCE">
            <w:r w:rsidRPr="009E495A">
              <w:rPr>
                <w:rFonts w:cstheme="minorHAnsi"/>
              </w:rPr>
              <w:t>Identifying</w:t>
            </w:r>
            <w:r w:rsidR="003B32A2" w:rsidRPr="009E495A">
              <w:rPr>
                <w:rFonts w:cstheme="minorHAnsi"/>
              </w:rPr>
              <w:t xml:space="preserve"> risks for acquiring and spreading infections</w:t>
            </w:r>
          </w:p>
        </w:tc>
        <w:tc>
          <w:tcPr>
            <w:tcW w:w="3240" w:type="dxa"/>
            <w:vMerge w:val="restart"/>
          </w:tcPr>
          <w:p w14:paraId="153CE31D" w14:textId="77777777" w:rsidR="003B32A2" w:rsidRPr="009E495A" w:rsidRDefault="003B32A2" w:rsidP="00AF5CCE">
            <w:r w:rsidRPr="009E495A">
              <w:rPr>
                <w:rFonts w:cstheme="minorHAnsi"/>
              </w:rPr>
              <w:t>Infection Prevention and Control Plan</w:t>
            </w:r>
          </w:p>
        </w:tc>
        <w:tc>
          <w:tcPr>
            <w:tcW w:w="2875" w:type="dxa"/>
            <w:vMerge w:val="restart"/>
          </w:tcPr>
          <w:p w14:paraId="5BE17EE3" w14:textId="21A7F5B4" w:rsidR="003B32A2" w:rsidRPr="009E495A" w:rsidRDefault="003B32A2" w:rsidP="003B32A2">
            <w:r w:rsidRPr="009E495A">
              <w:rPr>
                <w:rFonts w:cstheme="minorHAnsi"/>
              </w:rPr>
              <w:t xml:space="preserve">EPs </w:t>
            </w:r>
            <w:r w:rsidR="000E722A" w:rsidRPr="009E495A">
              <w:rPr>
                <w:rFonts w:cstheme="minorHAnsi"/>
              </w:rPr>
              <w:t>require written documentation</w:t>
            </w:r>
          </w:p>
        </w:tc>
      </w:tr>
      <w:tr w:rsidR="001C7765" w14:paraId="4EFF8613" w14:textId="77777777" w:rsidTr="002E5B84">
        <w:trPr>
          <w:cantSplit/>
        </w:trPr>
        <w:sdt>
          <w:sdtPr>
            <w:rPr>
              <w:rFonts w:cstheme="minorHAnsi"/>
              <w:color w:val="000000" w:themeColor="text1"/>
            </w:rPr>
            <w:id w:val="-1960485233"/>
            <w14:checkbox>
              <w14:checked w14:val="0"/>
              <w14:checkedState w14:val="2612" w14:font="MS Gothic"/>
              <w14:uncheckedState w14:val="2610" w14:font="MS Gothic"/>
            </w14:checkbox>
          </w:sdtPr>
          <w:sdtEndPr/>
          <w:sdtContent>
            <w:tc>
              <w:tcPr>
                <w:tcW w:w="355" w:type="dxa"/>
                <w:vAlign w:val="center"/>
              </w:tcPr>
              <w:p w14:paraId="7B60B632" w14:textId="45A837BE" w:rsidR="001C7765" w:rsidRPr="00845884" w:rsidRDefault="001C7765" w:rsidP="003B32A2">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vMerge w:val="restart"/>
          </w:tcPr>
          <w:p w14:paraId="483A989F" w14:textId="6B3DBA2F" w:rsidR="001C7765" w:rsidRPr="009E495A" w:rsidRDefault="001C7765" w:rsidP="003B32A2">
            <w:pPr>
              <w:rPr>
                <w:rFonts w:cstheme="minorHAnsi"/>
              </w:rPr>
            </w:pPr>
            <w:r w:rsidRPr="009E495A">
              <w:rPr>
                <w:rFonts w:cstheme="minorHAnsi"/>
              </w:rPr>
              <w:t>IC.01.04.01</w:t>
            </w:r>
          </w:p>
        </w:tc>
        <w:tc>
          <w:tcPr>
            <w:tcW w:w="1080" w:type="dxa"/>
          </w:tcPr>
          <w:p w14:paraId="0AFDDA5D" w14:textId="28BA4131" w:rsidR="001C7765" w:rsidRPr="009E495A" w:rsidRDefault="001C7765" w:rsidP="003B32A2">
            <w:pPr>
              <w:rPr>
                <w:rFonts w:cstheme="minorHAnsi"/>
              </w:rPr>
            </w:pPr>
            <w:r w:rsidRPr="009E495A">
              <w:rPr>
                <w:rFonts w:cstheme="minorHAnsi"/>
              </w:rPr>
              <w:t>1</w:t>
            </w:r>
          </w:p>
        </w:tc>
        <w:tc>
          <w:tcPr>
            <w:tcW w:w="3240" w:type="dxa"/>
            <w:vMerge w:val="restart"/>
          </w:tcPr>
          <w:p w14:paraId="74749970" w14:textId="77777777" w:rsidR="001C7765" w:rsidRPr="009E495A" w:rsidRDefault="001C7765" w:rsidP="003B32A2">
            <w:pPr>
              <w:contextualSpacing/>
              <w:rPr>
                <w:rFonts w:cstheme="minorHAnsi"/>
              </w:rPr>
            </w:pPr>
            <w:r w:rsidRPr="009E495A">
              <w:rPr>
                <w:rFonts w:cstheme="minorHAnsi"/>
              </w:rPr>
              <w:t>Goals for IC that address the following:</w:t>
            </w:r>
          </w:p>
          <w:p w14:paraId="382F4B3C" w14:textId="77777777" w:rsidR="001C7765" w:rsidRPr="009E495A" w:rsidRDefault="001C7765" w:rsidP="003B32A2">
            <w:pPr>
              <w:pStyle w:val="ListParagraph"/>
              <w:widowControl/>
              <w:numPr>
                <w:ilvl w:val="0"/>
                <w:numId w:val="7"/>
              </w:numPr>
              <w:autoSpaceDE/>
              <w:autoSpaceDN/>
              <w:rPr>
                <w:rFonts w:cstheme="minorHAnsi"/>
              </w:rPr>
            </w:pPr>
            <w:r w:rsidRPr="009E495A">
              <w:rPr>
                <w:rFonts w:cstheme="minorHAnsi"/>
              </w:rPr>
              <w:t>Prioritizing risks</w:t>
            </w:r>
          </w:p>
          <w:p w14:paraId="096605DB" w14:textId="77777777" w:rsidR="001C7765" w:rsidRPr="009E495A" w:rsidRDefault="001C7765" w:rsidP="003B32A2">
            <w:pPr>
              <w:pStyle w:val="ListParagraph"/>
              <w:widowControl/>
              <w:numPr>
                <w:ilvl w:val="0"/>
                <w:numId w:val="7"/>
              </w:numPr>
              <w:autoSpaceDE/>
              <w:autoSpaceDN/>
              <w:rPr>
                <w:rFonts w:cstheme="minorHAnsi"/>
              </w:rPr>
            </w:pPr>
            <w:r w:rsidRPr="009E495A">
              <w:rPr>
                <w:rFonts w:cstheme="minorHAnsi"/>
              </w:rPr>
              <w:t>Limiting unprotected exposure to pathogens</w:t>
            </w:r>
          </w:p>
          <w:p w14:paraId="56287F07" w14:textId="77777777" w:rsidR="001C7765" w:rsidRPr="009E495A" w:rsidRDefault="001C7765" w:rsidP="00AF5CCE">
            <w:pPr>
              <w:pStyle w:val="ListParagraph"/>
              <w:widowControl/>
              <w:numPr>
                <w:ilvl w:val="0"/>
                <w:numId w:val="7"/>
              </w:numPr>
              <w:autoSpaceDE/>
              <w:autoSpaceDN/>
              <w:rPr>
                <w:rFonts w:cstheme="minorHAnsi"/>
              </w:rPr>
            </w:pPr>
            <w:r w:rsidRPr="009E495A">
              <w:rPr>
                <w:rFonts w:cstheme="minorHAnsi"/>
              </w:rPr>
              <w:t>Limiting transmission of infections</w:t>
            </w:r>
          </w:p>
          <w:p w14:paraId="47AEEA04" w14:textId="6A9E1B23" w:rsidR="001C7765" w:rsidRPr="009E495A" w:rsidRDefault="001C7765" w:rsidP="003B32A2">
            <w:pPr>
              <w:pStyle w:val="ListParagraph"/>
              <w:widowControl/>
              <w:numPr>
                <w:ilvl w:val="0"/>
                <w:numId w:val="7"/>
              </w:numPr>
              <w:autoSpaceDE/>
              <w:autoSpaceDN/>
              <w:rPr>
                <w:rFonts w:cstheme="minorHAnsi"/>
              </w:rPr>
            </w:pPr>
            <w:r w:rsidRPr="009E495A">
              <w:rPr>
                <w:rFonts w:cstheme="minorHAnsi"/>
              </w:rPr>
              <w:t>Improving compliance with hand hygiene guidelines</w:t>
            </w:r>
          </w:p>
        </w:tc>
        <w:tc>
          <w:tcPr>
            <w:tcW w:w="3240" w:type="dxa"/>
            <w:vMerge/>
          </w:tcPr>
          <w:p w14:paraId="1C547931" w14:textId="77777777" w:rsidR="001C7765" w:rsidRPr="009E495A" w:rsidRDefault="001C7765" w:rsidP="003B32A2">
            <w:pPr>
              <w:rPr>
                <w:rFonts w:cstheme="minorHAnsi"/>
              </w:rPr>
            </w:pPr>
          </w:p>
        </w:tc>
        <w:tc>
          <w:tcPr>
            <w:tcW w:w="2875" w:type="dxa"/>
            <w:vMerge/>
          </w:tcPr>
          <w:p w14:paraId="6FBA0931" w14:textId="38AAFB8A" w:rsidR="001C7765" w:rsidRPr="009E495A" w:rsidRDefault="001C7765" w:rsidP="003B32A2">
            <w:pPr>
              <w:rPr>
                <w:rFonts w:cstheme="minorHAnsi"/>
              </w:rPr>
            </w:pPr>
          </w:p>
        </w:tc>
      </w:tr>
      <w:tr w:rsidR="001C7765" w14:paraId="4522FFDC" w14:textId="77777777" w:rsidTr="002E5B84">
        <w:trPr>
          <w:cantSplit/>
        </w:trPr>
        <w:tc>
          <w:tcPr>
            <w:tcW w:w="355" w:type="dxa"/>
            <w:vAlign w:val="center"/>
          </w:tcPr>
          <w:p w14:paraId="7677AFC6" w14:textId="77777777" w:rsidR="001C7765" w:rsidRDefault="001C7765" w:rsidP="003B32A2">
            <w:pPr>
              <w:rPr>
                <w:rFonts w:cstheme="minorHAnsi"/>
                <w:color w:val="000000" w:themeColor="text1"/>
              </w:rPr>
            </w:pPr>
          </w:p>
        </w:tc>
        <w:tc>
          <w:tcPr>
            <w:tcW w:w="2160" w:type="dxa"/>
            <w:vMerge/>
          </w:tcPr>
          <w:p w14:paraId="689F346A" w14:textId="77777777" w:rsidR="001C7765" w:rsidRPr="009E495A" w:rsidRDefault="001C7765" w:rsidP="003B32A2">
            <w:pPr>
              <w:rPr>
                <w:rFonts w:cstheme="minorHAnsi"/>
              </w:rPr>
            </w:pPr>
          </w:p>
        </w:tc>
        <w:tc>
          <w:tcPr>
            <w:tcW w:w="1080" w:type="dxa"/>
          </w:tcPr>
          <w:p w14:paraId="3EAABF84" w14:textId="0C63CBB9" w:rsidR="001C7765" w:rsidRPr="009E495A" w:rsidRDefault="001C7765" w:rsidP="003B32A2">
            <w:pPr>
              <w:rPr>
                <w:rFonts w:cstheme="minorHAnsi"/>
              </w:rPr>
            </w:pPr>
            <w:r w:rsidRPr="009E495A">
              <w:rPr>
                <w:rFonts w:cstheme="minorHAnsi"/>
              </w:rPr>
              <w:t>2</w:t>
            </w:r>
          </w:p>
        </w:tc>
        <w:tc>
          <w:tcPr>
            <w:tcW w:w="3240" w:type="dxa"/>
            <w:vMerge/>
          </w:tcPr>
          <w:p w14:paraId="37821235" w14:textId="77777777" w:rsidR="001C7765" w:rsidRPr="009E495A" w:rsidRDefault="001C7765" w:rsidP="003B32A2">
            <w:pPr>
              <w:contextualSpacing/>
              <w:rPr>
                <w:rFonts w:cstheme="minorHAnsi"/>
              </w:rPr>
            </w:pPr>
          </w:p>
        </w:tc>
        <w:tc>
          <w:tcPr>
            <w:tcW w:w="3240" w:type="dxa"/>
            <w:vMerge/>
          </w:tcPr>
          <w:p w14:paraId="14013A46" w14:textId="77777777" w:rsidR="001C7765" w:rsidRPr="009E495A" w:rsidRDefault="001C7765" w:rsidP="003B32A2">
            <w:pPr>
              <w:rPr>
                <w:rFonts w:cstheme="minorHAnsi"/>
              </w:rPr>
            </w:pPr>
          </w:p>
        </w:tc>
        <w:tc>
          <w:tcPr>
            <w:tcW w:w="2875" w:type="dxa"/>
            <w:vMerge/>
          </w:tcPr>
          <w:p w14:paraId="0E2539B1" w14:textId="77777777" w:rsidR="001C7765" w:rsidRPr="009E495A" w:rsidRDefault="001C7765" w:rsidP="003B32A2">
            <w:pPr>
              <w:rPr>
                <w:rFonts w:cstheme="minorHAnsi"/>
              </w:rPr>
            </w:pPr>
          </w:p>
        </w:tc>
      </w:tr>
      <w:tr w:rsidR="001C7765" w14:paraId="43CADDB6" w14:textId="77777777" w:rsidTr="002E5B84">
        <w:trPr>
          <w:cantSplit/>
        </w:trPr>
        <w:tc>
          <w:tcPr>
            <w:tcW w:w="355" w:type="dxa"/>
            <w:vAlign w:val="center"/>
          </w:tcPr>
          <w:p w14:paraId="2F54990E" w14:textId="77777777" w:rsidR="001C7765" w:rsidRDefault="001C7765" w:rsidP="003B32A2">
            <w:pPr>
              <w:rPr>
                <w:rFonts w:cstheme="minorHAnsi"/>
                <w:color w:val="000000" w:themeColor="text1"/>
              </w:rPr>
            </w:pPr>
          </w:p>
        </w:tc>
        <w:tc>
          <w:tcPr>
            <w:tcW w:w="2160" w:type="dxa"/>
            <w:vMerge/>
          </w:tcPr>
          <w:p w14:paraId="5B8076C4" w14:textId="77777777" w:rsidR="001C7765" w:rsidRPr="009E495A" w:rsidRDefault="001C7765" w:rsidP="003B32A2">
            <w:pPr>
              <w:rPr>
                <w:rFonts w:cstheme="minorHAnsi"/>
              </w:rPr>
            </w:pPr>
          </w:p>
        </w:tc>
        <w:tc>
          <w:tcPr>
            <w:tcW w:w="1080" w:type="dxa"/>
          </w:tcPr>
          <w:p w14:paraId="6A591E62" w14:textId="6B8B204B" w:rsidR="001C7765" w:rsidRPr="009E495A" w:rsidRDefault="001C7765" w:rsidP="003B32A2">
            <w:pPr>
              <w:rPr>
                <w:rFonts w:cstheme="minorHAnsi"/>
              </w:rPr>
            </w:pPr>
            <w:r w:rsidRPr="009E495A">
              <w:rPr>
                <w:rFonts w:cstheme="minorHAnsi"/>
              </w:rPr>
              <w:t>3</w:t>
            </w:r>
          </w:p>
        </w:tc>
        <w:tc>
          <w:tcPr>
            <w:tcW w:w="3240" w:type="dxa"/>
            <w:vMerge/>
          </w:tcPr>
          <w:p w14:paraId="77EF85FE" w14:textId="77777777" w:rsidR="001C7765" w:rsidRPr="009E495A" w:rsidRDefault="001C7765" w:rsidP="003B32A2">
            <w:pPr>
              <w:contextualSpacing/>
              <w:rPr>
                <w:rFonts w:cstheme="minorHAnsi"/>
              </w:rPr>
            </w:pPr>
          </w:p>
        </w:tc>
        <w:tc>
          <w:tcPr>
            <w:tcW w:w="3240" w:type="dxa"/>
            <w:vMerge/>
          </w:tcPr>
          <w:p w14:paraId="3AF44CCC" w14:textId="77777777" w:rsidR="001C7765" w:rsidRPr="009E495A" w:rsidRDefault="001C7765" w:rsidP="003B32A2">
            <w:pPr>
              <w:rPr>
                <w:rFonts w:cstheme="minorHAnsi"/>
              </w:rPr>
            </w:pPr>
          </w:p>
        </w:tc>
        <w:tc>
          <w:tcPr>
            <w:tcW w:w="2875" w:type="dxa"/>
            <w:vMerge/>
          </w:tcPr>
          <w:p w14:paraId="4932FAC3" w14:textId="77777777" w:rsidR="001C7765" w:rsidRPr="009E495A" w:rsidRDefault="001C7765" w:rsidP="003B32A2">
            <w:pPr>
              <w:rPr>
                <w:rFonts w:cstheme="minorHAnsi"/>
              </w:rPr>
            </w:pPr>
          </w:p>
        </w:tc>
      </w:tr>
      <w:tr w:rsidR="001C7765" w14:paraId="2520C099" w14:textId="77777777" w:rsidTr="002E5B84">
        <w:trPr>
          <w:cantSplit/>
        </w:trPr>
        <w:tc>
          <w:tcPr>
            <w:tcW w:w="355" w:type="dxa"/>
            <w:vAlign w:val="center"/>
          </w:tcPr>
          <w:p w14:paraId="2A94563E" w14:textId="77777777" w:rsidR="001C7765" w:rsidRDefault="001C7765" w:rsidP="003B32A2">
            <w:pPr>
              <w:rPr>
                <w:rFonts w:cstheme="minorHAnsi"/>
                <w:color w:val="000000" w:themeColor="text1"/>
              </w:rPr>
            </w:pPr>
          </w:p>
        </w:tc>
        <w:tc>
          <w:tcPr>
            <w:tcW w:w="2160" w:type="dxa"/>
            <w:vMerge/>
          </w:tcPr>
          <w:p w14:paraId="17BD478A" w14:textId="77777777" w:rsidR="001C7765" w:rsidRPr="009E495A" w:rsidRDefault="001C7765" w:rsidP="003B32A2">
            <w:pPr>
              <w:rPr>
                <w:rFonts w:cstheme="minorHAnsi"/>
              </w:rPr>
            </w:pPr>
          </w:p>
        </w:tc>
        <w:tc>
          <w:tcPr>
            <w:tcW w:w="1080" w:type="dxa"/>
          </w:tcPr>
          <w:p w14:paraId="536E49C1" w14:textId="5362BDE7" w:rsidR="001C7765" w:rsidRPr="009E495A" w:rsidRDefault="001C7765" w:rsidP="003B32A2">
            <w:pPr>
              <w:rPr>
                <w:rFonts w:cstheme="minorHAnsi"/>
              </w:rPr>
            </w:pPr>
            <w:r w:rsidRPr="009E495A">
              <w:rPr>
                <w:rFonts w:cstheme="minorHAnsi"/>
              </w:rPr>
              <w:t>4</w:t>
            </w:r>
          </w:p>
        </w:tc>
        <w:tc>
          <w:tcPr>
            <w:tcW w:w="3240" w:type="dxa"/>
            <w:vMerge/>
          </w:tcPr>
          <w:p w14:paraId="49105C09" w14:textId="77777777" w:rsidR="001C7765" w:rsidRPr="009E495A" w:rsidRDefault="001C7765" w:rsidP="003B32A2">
            <w:pPr>
              <w:contextualSpacing/>
              <w:rPr>
                <w:rFonts w:cstheme="minorHAnsi"/>
              </w:rPr>
            </w:pPr>
          </w:p>
        </w:tc>
        <w:tc>
          <w:tcPr>
            <w:tcW w:w="3240" w:type="dxa"/>
            <w:vMerge/>
          </w:tcPr>
          <w:p w14:paraId="13A7A6D4" w14:textId="77777777" w:rsidR="001C7765" w:rsidRPr="009E495A" w:rsidRDefault="001C7765" w:rsidP="003B32A2">
            <w:pPr>
              <w:rPr>
                <w:rFonts w:cstheme="minorHAnsi"/>
              </w:rPr>
            </w:pPr>
          </w:p>
        </w:tc>
        <w:tc>
          <w:tcPr>
            <w:tcW w:w="2875" w:type="dxa"/>
            <w:vMerge/>
          </w:tcPr>
          <w:p w14:paraId="21B7D986" w14:textId="77777777" w:rsidR="001C7765" w:rsidRPr="009E495A" w:rsidRDefault="001C7765" w:rsidP="003B32A2">
            <w:pPr>
              <w:rPr>
                <w:rFonts w:cstheme="minorHAnsi"/>
              </w:rPr>
            </w:pPr>
          </w:p>
        </w:tc>
      </w:tr>
      <w:tr w:rsidR="001C7765" w14:paraId="2BC35AD3" w14:textId="77777777" w:rsidTr="002E5B84">
        <w:trPr>
          <w:cantSplit/>
        </w:trPr>
        <w:tc>
          <w:tcPr>
            <w:tcW w:w="355" w:type="dxa"/>
            <w:vAlign w:val="center"/>
          </w:tcPr>
          <w:p w14:paraId="475E720E" w14:textId="77777777" w:rsidR="001C7765" w:rsidRDefault="001C7765" w:rsidP="003B32A2">
            <w:pPr>
              <w:rPr>
                <w:rFonts w:cstheme="minorHAnsi"/>
                <w:color w:val="000000" w:themeColor="text1"/>
              </w:rPr>
            </w:pPr>
          </w:p>
        </w:tc>
        <w:tc>
          <w:tcPr>
            <w:tcW w:w="2160" w:type="dxa"/>
            <w:vMerge/>
          </w:tcPr>
          <w:p w14:paraId="0D4A62EC" w14:textId="77777777" w:rsidR="001C7765" w:rsidRPr="009E495A" w:rsidRDefault="001C7765" w:rsidP="003B32A2">
            <w:pPr>
              <w:rPr>
                <w:rFonts w:cstheme="minorHAnsi"/>
              </w:rPr>
            </w:pPr>
          </w:p>
        </w:tc>
        <w:tc>
          <w:tcPr>
            <w:tcW w:w="1080" w:type="dxa"/>
          </w:tcPr>
          <w:p w14:paraId="79C1B76C" w14:textId="0E1C2D0C" w:rsidR="001C7765" w:rsidRPr="009E495A" w:rsidRDefault="001C7765" w:rsidP="003B32A2">
            <w:pPr>
              <w:rPr>
                <w:rFonts w:cstheme="minorHAnsi"/>
              </w:rPr>
            </w:pPr>
            <w:r w:rsidRPr="009E495A">
              <w:rPr>
                <w:rFonts w:cstheme="minorHAnsi"/>
              </w:rPr>
              <w:t>5</w:t>
            </w:r>
          </w:p>
        </w:tc>
        <w:tc>
          <w:tcPr>
            <w:tcW w:w="3240" w:type="dxa"/>
            <w:vMerge/>
          </w:tcPr>
          <w:p w14:paraId="17A69336" w14:textId="77777777" w:rsidR="001C7765" w:rsidRPr="009E495A" w:rsidRDefault="001C7765" w:rsidP="003B32A2">
            <w:pPr>
              <w:contextualSpacing/>
              <w:rPr>
                <w:rFonts w:cstheme="minorHAnsi"/>
              </w:rPr>
            </w:pPr>
          </w:p>
        </w:tc>
        <w:tc>
          <w:tcPr>
            <w:tcW w:w="3240" w:type="dxa"/>
            <w:vMerge/>
          </w:tcPr>
          <w:p w14:paraId="6C6A4486" w14:textId="77777777" w:rsidR="001C7765" w:rsidRPr="009E495A" w:rsidRDefault="001C7765" w:rsidP="003B32A2">
            <w:pPr>
              <w:rPr>
                <w:rFonts w:cstheme="minorHAnsi"/>
              </w:rPr>
            </w:pPr>
          </w:p>
        </w:tc>
        <w:tc>
          <w:tcPr>
            <w:tcW w:w="2875" w:type="dxa"/>
            <w:vMerge/>
          </w:tcPr>
          <w:p w14:paraId="43D3B494" w14:textId="77777777" w:rsidR="001C7765" w:rsidRPr="009E495A" w:rsidRDefault="001C7765" w:rsidP="003B32A2">
            <w:pPr>
              <w:rPr>
                <w:rFonts w:cstheme="minorHAnsi"/>
              </w:rPr>
            </w:pPr>
          </w:p>
        </w:tc>
      </w:tr>
      <w:tr w:rsidR="00B671A6" w14:paraId="139CD462" w14:textId="77777777" w:rsidTr="002E5B84">
        <w:trPr>
          <w:cantSplit/>
        </w:trPr>
        <w:tc>
          <w:tcPr>
            <w:tcW w:w="355" w:type="dxa"/>
            <w:vAlign w:val="center"/>
          </w:tcPr>
          <w:p w14:paraId="339E9C49" w14:textId="77777777" w:rsidR="00B671A6" w:rsidRPr="00845884" w:rsidRDefault="00B671A6" w:rsidP="003B32A2">
            <w:pPr>
              <w:rPr>
                <w:rFonts w:cstheme="minorHAnsi"/>
                <w:color w:val="000000" w:themeColor="text1"/>
              </w:rPr>
            </w:pPr>
          </w:p>
        </w:tc>
        <w:tc>
          <w:tcPr>
            <w:tcW w:w="2160" w:type="dxa"/>
            <w:vMerge w:val="restart"/>
          </w:tcPr>
          <w:p w14:paraId="66DE5E14" w14:textId="20F01FFF" w:rsidR="00B671A6" w:rsidRPr="009E495A" w:rsidRDefault="00B671A6" w:rsidP="003B32A2">
            <w:pPr>
              <w:rPr>
                <w:rFonts w:cstheme="minorHAnsi"/>
              </w:rPr>
            </w:pPr>
            <w:r w:rsidRPr="009E495A">
              <w:rPr>
                <w:rFonts w:cstheme="minorHAnsi"/>
              </w:rPr>
              <w:t>IC.01.05.01</w:t>
            </w:r>
          </w:p>
        </w:tc>
        <w:tc>
          <w:tcPr>
            <w:tcW w:w="1080" w:type="dxa"/>
          </w:tcPr>
          <w:p w14:paraId="7BCC22FE" w14:textId="37082A7E" w:rsidR="00B671A6" w:rsidRPr="009E495A" w:rsidRDefault="00B671A6" w:rsidP="003B32A2">
            <w:pPr>
              <w:rPr>
                <w:rFonts w:cstheme="minorHAnsi"/>
              </w:rPr>
            </w:pPr>
            <w:r w:rsidRPr="009E495A">
              <w:rPr>
                <w:rFonts w:cstheme="minorHAnsi"/>
              </w:rPr>
              <w:t>2</w:t>
            </w:r>
          </w:p>
        </w:tc>
        <w:tc>
          <w:tcPr>
            <w:tcW w:w="3240" w:type="dxa"/>
          </w:tcPr>
          <w:p w14:paraId="61676288" w14:textId="13A973B5" w:rsidR="00B671A6" w:rsidRPr="009E495A" w:rsidRDefault="00B671A6" w:rsidP="003B32A2">
            <w:pPr>
              <w:rPr>
                <w:rFonts w:cstheme="minorHAnsi"/>
              </w:rPr>
            </w:pPr>
            <w:r w:rsidRPr="009E495A">
              <w:rPr>
                <w:rFonts w:cstheme="minorHAnsi"/>
              </w:rPr>
              <w:t>Plan</w:t>
            </w:r>
            <w:r w:rsidR="00B16A1E" w:rsidRPr="009E495A">
              <w:rPr>
                <w:rFonts w:cstheme="minorHAnsi"/>
              </w:rPr>
              <w:t>ning</w:t>
            </w:r>
            <w:r w:rsidRPr="009E495A">
              <w:rPr>
                <w:rFonts w:cstheme="minorHAnsi"/>
              </w:rPr>
              <w:t xml:space="preserve"> infection prevention and control activities</w:t>
            </w:r>
          </w:p>
        </w:tc>
        <w:tc>
          <w:tcPr>
            <w:tcW w:w="3240" w:type="dxa"/>
            <w:vMerge/>
          </w:tcPr>
          <w:p w14:paraId="563BE9C6" w14:textId="77777777" w:rsidR="00B671A6" w:rsidRPr="009E495A" w:rsidRDefault="00B671A6" w:rsidP="003B32A2">
            <w:pPr>
              <w:rPr>
                <w:rFonts w:cstheme="minorHAnsi"/>
              </w:rPr>
            </w:pPr>
          </w:p>
        </w:tc>
        <w:tc>
          <w:tcPr>
            <w:tcW w:w="2875" w:type="dxa"/>
            <w:vMerge/>
          </w:tcPr>
          <w:p w14:paraId="5384401F" w14:textId="5362D5F6" w:rsidR="00B671A6" w:rsidRPr="009E495A" w:rsidRDefault="00B671A6" w:rsidP="003B32A2">
            <w:pPr>
              <w:rPr>
                <w:rFonts w:cstheme="minorHAnsi"/>
              </w:rPr>
            </w:pPr>
          </w:p>
        </w:tc>
      </w:tr>
      <w:tr w:rsidR="00B671A6" w14:paraId="20B4693E" w14:textId="77777777" w:rsidTr="002E5B84">
        <w:trPr>
          <w:cantSplit/>
        </w:trPr>
        <w:sdt>
          <w:sdtPr>
            <w:rPr>
              <w:rFonts w:cstheme="minorHAnsi"/>
              <w:color w:val="000000" w:themeColor="text1"/>
            </w:rPr>
            <w:id w:val="1759408516"/>
            <w14:checkbox>
              <w14:checked w14:val="0"/>
              <w14:checkedState w14:val="2612" w14:font="MS Gothic"/>
              <w14:uncheckedState w14:val="2610" w14:font="MS Gothic"/>
            </w14:checkbox>
          </w:sdtPr>
          <w:sdtEndPr/>
          <w:sdtContent>
            <w:tc>
              <w:tcPr>
                <w:tcW w:w="355" w:type="dxa"/>
                <w:vAlign w:val="center"/>
              </w:tcPr>
              <w:p w14:paraId="2824EFF4" w14:textId="62CED934" w:rsidR="00B671A6" w:rsidRPr="00845884" w:rsidRDefault="00B671A6" w:rsidP="003B32A2">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2C162129" w14:textId="2D33ABE8" w:rsidR="00B671A6" w:rsidRPr="009E495A" w:rsidRDefault="00B671A6" w:rsidP="003B32A2">
            <w:pPr>
              <w:rPr>
                <w:rFonts w:cstheme="minorHAnsi"/>
              </w:rPr>
            </w:pPr>
          </w:p>
        </w:tc>
        <w:tc>
          <w:tcPr>
            <w:tcW w:w="1080" w:type="dxa"/>
          </w:tcPr>
          <w:p w14:paraId="6802DA3D" w14:textId="146F6971" w:rsidR="00B671A6" w:rsidRPr="009E495A" w:rsidRDefault="00B671A6" w:rsidP="003B32A2">
            <w:pPr>
              <w:rPr>
                <w:rFonts w:cstheme="minorHAnsi"/>
              </w:rPr>
            </w:pPr>
            <w:r w:rsidRPr="009E495A">
              <w:rPr>
                <w:rFonts w:cstheme="minorHAnsi"/>
              </w:rPr>
              <w:t>5</w:t>
            </w:r>
          </w:p>
        </w:tc>
        <w:tc>
          <w:tcPr>
            <w:tcW w:w="3240" w:type="dxa"/>
          </w:tcPr>
          <w:p w14:paraId="507B46C7" w14:textId="2B5756DD" w:rsidR="00B671A6" w:rsidRPr="009E495A" w:rsidRDefault="001C7765" w:rsidP="003B32A2">
            <w:pPr>
              <w:rPr>
                <w:rFonts w:cstheme="minorHAnsi"/>
              </w:rPr>
            </w:pPr>
            <w:r w:rsidRPr="009E495A">
              <w:rPr>
                <w:rFonts w:cstheme="minorHAnsi"/>
              </w:rPr>
              <w:t>Written process</w:t>
            </w:r>
            <w:r w:rsidR="00B671A6" w:rsidRPr="009E495A">
              <w:rPr>
                <w:rFonts w:cstheme="minorHAnsi"/>
              </w:rPr>
              <w:t xml:space="preserve"> that describe</w:t>
            </w:r>
            <w:r w:rsidRPr="009E495A">
              <w:rPr>
                <w:rFonts w:cstheme="minorHAnsi"/>
              </w:rPr>
              <w:t>s</w:t>
            </w:r>
            <w:r w:rsidR="00B671A6" w:rsidRPr="009E495A">
              <w:rPr>
                <w:rFonts w:cstheme="minorHAnsi"/>
              </w:rPr>
              <w:t xml:space="preserve"> how to investigate outbreaks of infectious disease</w:t>
            </w:r>
          </w:p>
        </w:tc>
        <w:tc>
          <w:tcPr>
            <w:tcW w:w="3240" w:type="dxa"/>
            <w:vMerge w:val="restart"/>
          </w:tcPr>
          <w:p w14:paraId="24571A5C" w14:textId="01CC2B3B" w:rsidR="00B671A6" w:rsidRPr="009E495A" w:rsidRDefault="00B671A6" w:rsidP="003B32A2">
            <w:pPr>
              <w:rPr>
                <w:rFonts w:cstheme="minorHAnsi"/>
              </w:rPr>
            </w:pPr>
            <w:r w:rsidRPr="009E495A">
              <w:rPr>
                <w:rFonts w:cstheme="minorHAnsi"/>
              </w:rPr>
              <w:t>Infectious Disease Outbreak and Patient Surge Response Procedures</w:t>
            </w:r>
          </w:p>
        </w:tc>
        <w:tc>
          <w:tcPr>
            <w:tcW w:w="2875" w:type="dxa"/>
            <w:vMerge w:val="restart"/>
          </w:tcPr>
          <w:p w14:paraId="3C9AFBA3" w14:textId="12E7DA47" w:rsidR="00B671A6" w:rsidRPr="009E495A" w:rsidRDefault="00B671A6" w:rsidP="003B32A2">
            <w:pPr>
              <w:rPr>
                <w:rFonts w:cstheme="minorHAnsi"/>
              </w:rPr>
            </w:pPr>
            <w:r w:rsidRPr="009E495A">
              <w:rPr>
                <w:rFonts w:cstheme="minorHAnsi"/>
              </w:rPr>
              <w:t>EPs requires written documentation</w:t>
            </w:r>
          </w:p>
        </w:tc>
      </w:tr>
      <w:tr w:rsidR="003B32A2" w14:paraId="7934FA29" w14:textId="77777777" w:rsidTr="002E5B84">
        <w:trPr>
          <w:cantSplit/>
        </w:trPr>
        <w:sdt>
          <w:sdtPr>
            <w:rPr>
              <w:rFonts w:cstheme="minorHAnsi"/>
              <w:color w:val="000000" w:themeColor="text1"/>
            </w:rPr>
            <w:id w:val="1326088974"/>
            <w14:checkbox>
              <w14:checked w14:val="0"/>
              <w14:checkedState w14:val="2612" w14:font="MS Gothic"/>
              <w14:uncheckedState w14:val="2610" w14:font="MS Gothic"/>
            </w14:checkbox>
          </w:sdtPr>
          <w:sdtEndPr/>
          <w:sdtContent>
            <w:tc>
              <w:tcPr>
                <w:tcW w:w="355" w:type="dxa"/>
                <w:vAlign w:val="center"/>
              </w:tcPr>
              <w:p w14:paraId="5B8395FF" w14:textId="52E7821E" w:rsidR="003B32A2" w:rsidRPr="00845884" w:rsidRDefault="003B32A2" w:rsidP="003B32A2">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tcPr>
          <w:p w14:paraId="621E47BA" w14:textId="0F4A1756" w:rsidR="003B32A2" w:rsidRPr="009E495A" w:rsidRDefault="003B32A2" w:rsidP="003B32A2">
            <w:pPr>
              <w:rPr>
                <w:rFonts w:cstheme="minorHAnsi"/>
              </w:rPr>
            </w:pPr>
            <w:r w:rsidRPr="009E495A">
              <w:rPr>
                <w:rFonts w:cstheme="minorHAnsi"/>
              </w:rPr>
              <w:t>IC.01.06.01</w:t>
            </w:r>
          </w:p>
        </w:tc>
        <w:tc>
          <w:tcPr>
            <w:tcW w:w="1080" w:type="dxa"/>
          </w:tcPr>
          <w:p w14:paraId="3EB2A095" w14:textId="6EAC02D9" w:rsidR="003B32A2" w:rsidRPr="009E495A" w:rsidRDefault="003B32A2" w:rsidP="003B32A2">
            <w:pPr>
              <w:rPr>
                <w:rFonts w:cstheme="minorHAnsi"/>
              </w:rPr>
            </w:pPr>
            <w:r w:rsidRPr="009E495A">
              <w:rPr>
                <w:rFonts w:cstheme="minorHAnsi"/>
              </w:rPr>
              <w:t>4</w:t>
            </w:r>
          </w:p>
        </w:tc>
        <w:tc>
          <w:tcPr>
            <w:tcW w:w="3240" w:type="dxa"/>
          </w:tcPr>
          <w:p w14:paraId="65C75130" w14:textId="57F63119" w:rsidR="003B32A2" w:rsidRPr="009E495A" w:rsidRDefault="003B32A2" w:rsidP="003B32A2">
            <w:pPr>
              <w:rPr>
                <w:rFonts w:cstheme="minorHAnsi"/>
              </w:rPr>
            </w:pPr>
            <w:r w:rsidRPr="009E495A">
              <w:rPr>
                <w:rFonts w:cstheme="minorHAnsi"/>
              </w:rPr>
              <w:t>Procedures that describe how an organization will respond to potentially infectious patients</w:t>
            </w:r>
          </w:p>
        </w:tc>
        <w:tc>
          <w:tcPr>
            <w:tcW w:w="3240" w:type="dxa"/>
            <w:vMerge/>
          </w:tcPr>
          <w:p w14:paraId="2A828F35" w14:textId="77777777" w:rsidR="003B32A2" w:rsidRPr="003B32A2" w:rsidRDefault="003B32A2" w:rsidP="003B32A2">
            <w:pPr>
              <w:rPr>
                <w:rFonts w:cstheme="minorHAnsi"/>
                <w:color w:val="C00000"/>
                <w:u w:val="single"/>
              </w:rPr>
            </w:pPr>
          </w:p>
        </w:tc>
        <w:tc>
          <w:tcPr>
            <w:tcW w:w="2875" w:type="dxa"/>
            <w:vMerge/>
          </w:tcPr>
          <w:p w14:paraId="6DBCA5E3" w14:textId="77777777" w:rsidR="003B32A2" w:rsidRPr="003B32A2" w:rsidRDefault="003B32A2" w:rsidP="003B32A2">
            <w:pPr>
              <w:rPr>
                <w:rFonts w:cstheme="minorHAnsi"/>
                <w:color w:val="C00000"/>
                <w:u w:val="single"/>
              </w:rPr>
            </w:pPr>
          </w:p>
        </w:tc>
      </w:tr>
      <w:tr w:rsidR="005A455B" w14:paraId="7E954B68" w14:textId="77777777" w:rsidTr="002E5B84">
        <w:trPr>
          <w:cantSplit/>
        </w:trPr>
        <w:sdt>
          <w:sdtPr>
            <w:rPr>
              <w:rFonts w:cstheme="minorHAnsi"/>
              <w:color w:val="000000" w:themeColor="text1"/>
            </w:rPr>
            <w:id w:val="-2022771282"/>
            <w14:checkbox>
              <w14:checked w14:val="0"/>
              <w14:checkedState w14:val="2612" w14:font="MS Gothic"/>
              <w14:uncheckedState w14:val="2610" w14:font="MS Gothic"/>
            </w14:checkbox>
          </w:sdtPr>
          <w:sdtEndPr/>
          <w:sdtContent>
            <w:tc>
              <w:tcPr>
                <w:tcW w:w="355" w:type="dxa"/>
                <w:vAlign w:val="center"/>
              </w:tcPr>
              <w:p w14:paraId="4C2CA039" w14:textId="431C84DD" w:rsidR="005A455B" w:rsidRDefault="005A455B" w:rsidP="005A455B">
                <w:r>
                  <w:rPr>
                    <w:rFonts w:ascii="MS Gothic" w:eastAsia="MS Gothic" w:hAnsi="MS Gothic" w:cstheme="minorHAnsi" w:hint="eastAsia"/>
                    <w:color w:val="000000" w:themeColor="text1"/>
                  </w:rPr>
                  <w:t>☐</w:t>
                </w:r>
              </w:p>
            </w:tc>
          </w:sdtContent>
        </w:sdt>
        <w:tc>
          <w:tcPr>
            <w:tcW w:w="2160" w:type="dxa"/>
            <w:vMerge w:val="restart"/>
          </w:tcPr>
          <w:p w14:paraId="670B9720" w14:textId="31DDCDDE" w:rsidR="005A455B" w:rsidRDefault="005A455B" w:rsidP="005A455B">
            <w:r w:rsidRPr="00666E75">
              <w:rPr>
                <w:rFonts w:cstheme="minorHAnsi"/>
              </w:rPr>
              <w:t>IC.02.04.01</w:t>
            </w:r>
          </w:p>
        </w:tc>
        <w:tc>
          <w:tcPr>
            <w:tcW w:w="1080" w:type="dxa"/>
          </w:tcPr>
          <w:p w14:paraId="42B1A075" w14:textId="252F84E8" w:rsidR="005A455B" w:rsidRDefault="005A455B" w:rsidP="005A455B">
            <w:r w:rsidRPr="002E6426">
              <w:rPr>
                <w:rFonts w:cstheme="minorHAnsi"/>
              </w:rPr>
              <w:t>4</w:t>
            </w:r>
          </w:p>
        </w:tc>
        <w:tc>
          <w:tcPr>
            <w:tcW w:w="3240" w:type="dxa"/>
          </w:tcPr>
          <w:p w14:paraId="33658FAE" w14:textId="2B0A8828" w:rsidR="005A455B" w:rsidRDefault="005A455B" w:rsidP="005A455B">
            <w:r w:rsidRPr="002E6426">
              <w:rPr>
                <w:rFonts w:cstheme="minorHAnsi"/>
              </w:rPr>
              <w:t>IC plan that includes the goal of improving influenza vaccination rates</w:t>
            </w:r>
          </w:p>
        </w:tc>
        <w:tc>
          <w:tcPr>
            <w:tcW w:w="3240" w:type="dxa"/>
            <w:vMerge w:val="restart"/>
          </w:tcPr>
          <w:p w14:paraId="5A45E49F" w14:textId="3C4F3119" w:rsidR="005A455B" w:rsidRDefault="005A455B" w:rsidP="005A455B">
            <w:r w:rsidRPr="002E6426">
              <w:rPr>
                <w:rFonts w:cstheme="minorHAnsi"/>
              </w:rPr>
              <w:t>Staff Influenza Vaccination Poli</w:t>
            </w:r>
            <w:r>
              <w:rPr>
                <w:rFonts w:cstheme="minorHAnsi"/>
              </w:rPr>
              <w:t>cy</w:t>
            </w:r>
          </w:p>
        </w:tc>
        <w:tc>
          <w:tcPr>
            <w:tcW w:w="2875" w:type="dxa"/>
            <w:vMerge w:val="restart"/>
          </w:tcPr>
          <w:p w14:paraId="46607C81" w14:textId="6235BDD4" w:rsidR="005A455B" w:rsidRPr="000E722A" w:rsidRDefault="001C7765" w:rsidP="005A455B">
            <w:r w:rsidRPr="002E5B84">
              <w:rPr>
                <w:rFonts w:cstheme="minorHAnsi"/>
              </w:rPr>
              <w:t>EPs require written documentation</w:t>
            </w:r>
          </w:p>
        </w:tc>
      </w:tr>
      <w:tr w:rsidR="003B32A2" w14:paraId="22596EEF" w14:textId="77777777" w:rsidTr="002E5B84">
        <w:trPr>
          <w:cantSplit/>
        </w:trPr>
        <w:sdt>
          <w:sdtPr>
            <w:rPr>
              <w:rFonts w:cstheme="minorHAnsi"/>
              <w:color w:val="000000" w:themeColor="text1"/>
            </w:rPr>
            <w:id w:val="1883442703"/>
            <w14:checkbox>
              <w14:checked w14:val="0"/>
              <w14:checkedState w14:val="2612" w14:font="MS Gothic"/>
              <w14:uncheckedState w14:val="2610" w14:font="MS Gothic"/>
            </w14:checkbox>
          </w:sdtPr>
          <w:sdtEndPr/>
          <w:sdtContent>
            <w:tc>
              <w:tcPr>
                <w:tcW w:w="355" w:type="dxa"/>
                <w:vAlign w:val="center"/>
              </w:tcPr>
              <w:p w14:paraId="407AE039" w14:textId="558F478E" w:rsidR="003B32A2" w:rsidRDefault="003B32A2" w:rsidP="003B32A2">
                <w:r>
                  <w:rPr>
                    <w:rFonts w:ascii="MS Gothic" w:eastAsia="MS Gothic" w:hAnsi="MS Gothic" w:cstheme="minorHAnsi" w:hint="eastAsia"/>
                    <w:color w:val="000000" w:themeColor="text1"/>
                  </w:rPr>
                  <w:t>☐</w:t>
                </w:r>
              </w:p>
            </w:tc>
          </w:sdtContent>
        </w:sdt>
        <w:tc>
          <w:tcPr>
            <w:tcW w:w="2160" w:type="dxa"/>
            <w:vMerge/>
          </w:tcPr>
          <w:p w14:paraId="44F8C5E5" w14:textId="77777777" w:rsidR="003B32A2" w:rsidRDefault="003B32A2" w:rsidP="003B32A2"/>
        </w:tc>
        <w:tc>
          <w:tcPr>
            <w:tcW w:w="1080" w:type="dxa"/>
          </w:tcPr>
          <w:p w14:paraId="16CCBE35" w14:textId="4E163222" w:rsidR="003B32A2" w:rsidRDefault="003B32A2" w:rsidP="003B32A2">
            <w:r w:rsidRPr="002E6426">
              <w:rPr>
                <w:rFonts w:cstheme="minorHAnsi"/>
              </w:rPr>
              <w:t>6</w:t>
            </w:r>
          </w:p>
        </w:tc>
        <w:tc>
          <w:tcPr>
            <w:tcW w:w="3240" w:type="dxa"/>
          </w:tcPr>
          <w:p w14:paraId="47A9ACD4" w14:textId="64DD26A0" w:rsidR="003B32A2" w:rsidRDefault="003B32A2" w:rsidP="003B32A2">
            <w:r w:rsidRPr="002E6426">
              <w:rPr>
                <w:rFonts w:cstheme="minorHAnsi"/>
              </w:rPr>
              <w:t xml:space="preserve">Process and </w:t>
            </w:r>
            <w:r w:rsidR="001C7765">
              <w:rPr>
                <w:rFonts w:cstheme="minorHAnsi"/>
              </w:rPr>
              <w:t xml:space="preserve">written </w:t>
            </w:r>
            <w:r w:rsidRPr="002E6426">
              <w:rPr>
                <w:rFonts w:cstheme="minorHAnsi"/>
              </w:rPr>
              <w:t>methodology for determining influenza vaccination rates</w:t>
            </w:r>
          </w:p>
        </w:tc>
        <w:tc>
          <w:tcPr>
            <w:tcW w:w="3240" w:type="dxa"/>
            <w:vMerge/>
          </w:tcPr>
          <w:p w14:paraId="535815FC" w14:textId="635B300C" w:rsidR="003B32A2" w:rsidRDefault="003B32A2" w:rsidP="003B32A2"/>
        </w:tc>
        <w:tc>
          <w:tcPr>
            <w:tcW w:w="2875" w:type="dxa"/>
            <w:vMerge/>
          </w:tcPr>
          <w:p w14:paraId="75503DA2" w14:textId="20586AA0" w:rsidR="003B32A2" w:rsidRDefault="003B32A2" w:rsidP="003B32A2"/>
        </w:tc>
      </w:tr>
      <w:tr w:rsidR="00677FCA" w14:paraId="21B48756" w14:textId="77777777" w:rsidTr="002E5B84">
        <w:trPr>
          <w:cantSplit/>
          <w:tblHeader/>
        </w:trPr>
        <w:tc>
          <w:tcPr>
            <w:tcW w:w="12950" w:type="dxa"/>
            <w:gridSpan w:val="6"/>
            <w:shd w:val="clear" w:color="auto" w:fill="D9D9D9" w:themeFill="background1" w:themeFillShade="D9"/>
          </w:tcPr>
          <w:p w14:paraId="4A39AD27" w14:textId="38FDC83E" w:rsidR="00677FCA" w:rsidRPr="00327A9A" w:rsidRDefault="00677FCA" w:rsidP="00757057">
            <w:pPr>
              <w:rPr>
                <w:rFonts w:ascii="Franklin Gothic Demi" w:hAnsi="Franklin Gothic Demi"/>
                <w:smallCaps/>
                <w:sz w:val="28"/>
                <w:szCs w:val="28"/>
              </w:rPr>
            </w:pPr>
            <w:r>
              <w:rPr>
                <w:rFonts w:ascii="Franklin Gothic Demi" w:hAnsi="Franklin Gothic Demi"/>
                <w:smallCaps/>
                <w:sz w:val="28"/>
                <w:szCs w:val="28"/>
              </w:rPr>
              <w:t>Information Management (IM</w:t>
            </w:r>
            <w:r w:rsidRPr="00327A9A">
              <w:rPr>
                <w:rFonts w:ascii="Franklin Gothic Demi" w:hAnsi="Franklin Gothic Demi"/>
                <w:smallCaps/>
                <w:sz w:val="28"/>
                <w:szCs w:val="28"/>
              </w:rPr>
              <w:t>)</w:t>
            </w:r>
          </w:p>
        </w:tc>
      </w:tr>
      <w:tr w:rsidR="00677FCA" w14:paraId="687773DF" w14:textId="77777777" w:rsidTr="002E5B84">
        <w:trPr>
          <w:cantSplit/>
          <w:tblHeader/>
        </w:trPr>
        <w:tc>
          <w:tcPr>
            <w:tcW w:w="2515" w:type="dxa"/>
            <w:gridSpan w:val="2"/>
            <w:shd w:val="clear" w:color="auto" w:fill="F2F2F2" w:themeFill="background1" w:themeFillShade="F2"/>
          </w:tcPr>
          <w:p w14:paraId="25B8C3BD" w14:textId="77777777" w:rsidR="00677FCA" w:rsidRPr="00327A9A" w:rsidRDefault="00677FCA" w:rsidP="00677FCA">
            <w:pPr>
              <w:rPr>
                <w:rFonts w:ascii="Franklin Gothic Demi" w:hAnsi="Franklin Gothic Demi"/>
              </w:rPr>
            </w:pPr>
            <w:r w:rsidRPr="00327A9A">
              <w:rPr>
                <w:rFonts w:ascii="Franklin Gothic Demi" w:hAnsi="Franklin Gothic Demi"/>
              </w:rPr>
              <w:t>Standard</w:t>
            </w:r>
          </w:p>
        </w:tc>
        <w:tc>
          <w:tcPr>
            <w:tcW w:w="1080" w:type="dxa"/>
            <w:shd w:val="clear" w:color="auto" w:fill="F2F2F2" w:themeFill="background1" w:themeFillShade="F2"/>
          </w:tcPr>
          <w:p w14:paraId="3C39E6CD" w14:textId="77777777" w:rsidR="00677FCA" w:rsidRPr="00327A9A" w:rsidRDefault="00677FCA" w:rsidP="00677FCA">
            <w:pPr>
              <w:rPr>
                <w:rFonts w:ascii="Franklin Gothic Demi" w:hAnsi="Franklin Gothic Demi"/>
              </w:rPr>
            </w:pPr>
            <w:r w:rsidRPr="00327A9A">
              <w:rPr>
                <w:rFonts w:ascii="Franklin Gothic Demi" w:hAnsi="Franklin Gothic Demi"/>
              </w:rPr>
              <w:t>EP</w:t>
            </w:r>
          </w:p>
        </w:tc>
        <w:tc>
          <w:tcPr>
            <w:tcW w:w="3240" w:type="dxa"/>
            <w:shd w:val="clear" w:color="auto" w:fill="F2F2F2" w:themeFill="background1" w:themeFillShade="F2"/>
          </w:tcPr>
          <w:p w14:paraId="145828B5" w14:textId="27F4251E" w:rsidR="00677FCA" w:rsidRPr="00327A9A" w:rsidRDefault="00677FCA" w:rsidP="00677FCA">
            <w:pPr>
              <w:rPr>
                <w:rFonts w:ascii="Franklin Gothic Demi" w:hAnsi="Franklin Gothic Demi"/>
              </w:rPr>
            </w:pPr>
            <w:r>
              <w:rPr>
                <w:rFonts w:ascii="Franklin Gothic Demi" w:hAnsi="Franklin Gothic Demi"/>
              </w:rPr>
              <w:t xml:space="preserve">EP </w:t>
            </w:r>
            <w:r w:rsidRPr="00327A9A">
              <w:rPr>
                <w:rFonts w:ascii="Franklin Gothic Demi" w:hAnsi="Franklin Gothic Demi"/>
              </w:rPr>
              <w:t>Description</w:t>
            </w:r>
          </w:p>
        </w:tc>
        <w:tc>
          <w:tcPr>
            <w:tcW w:w="3240" w:type="dxa"/>
            <w:shd w:val="clear" w:color="auto" w:fill="F2F2F2" w:themeFill="background1" w:themeFillShade="F2"/>
          </w:tcPr>
          <w:p w14:paraId="151E6041" w14:textId="77777777" w:rsidR="00677FCA" w:rsidRPr="00327A9A" w:rsidRDefault="00677FCA" w:rsidP="00677FCA">
            <w:pPr>
              <w:rPr>
                <w:rFonts w:ascii="Franklin Gothic Demi" w:hAnsi="Franklin Gothic Demi"/>
              </w:rPr>
            </w:pPr>
            <w:r w:rsidRPr="00327A9A">
              <w:rPr>
                <w:rFonts w:ascii="Franklin Gothic Demi" w:hAnsi="Franklin Gothic Demi"/>
              </w:rPr>
              <w:t>Sample Title</w:t>
            </w:r>
          </w:p>
        </w:tc>
        <w:tc>
          <w:tcPr>
            <w:tcW w:w="2875" w:type="dxa"/>
            <w:shd w:val="clear" w:color="auto" w:fill="F2F2F2" w:themeFill="background1" w:themeFillShade="F2"/>
          </w:tcPr>
          <w:p w14:paraId="495F4F71" w14:textId="77777777" w:rsidR="00677FCA" w:rsidRPr="00327A9A" w:rsidRDefault="00677FCA" w:rsidP="00677FCA">
            <w:pPr>
              <w:rPr>
                <w:rFonts w:ascii="Franklin Gothic Demi" w:hAnsi="Franklin Gothic Demi"/>
              </w:rPr>
            </w:pPr>
            <w:r w:rsidRPr="00327A9A">
              <w:rPr>
                <w:rFonts w:ascii="Franklin Gothic Demi" w:hAnsi="Franklin Gothic Demi"/>
              </w:rPr>
              <w:t>Basis for Inclusion</w:t>
            </w:r>
          </w:p>
        </w:tc>
      </w:tr>
      <w:tr w:rsidR="00571180" w14:paraId="39D153F4" w14:textId="77777777" w:rsidTr="002E5B84">
        <w:trPr>
          <w:cantSplit/>
        </w:trPr>
        <w:sdt>
          <w:sdtPr>
            <w:rPr>
              <w:rFonts w:cstheme="minorHAnsi"/>
              <w:color w:val="000000" w:themeColor="text1"/>
            </w:rPr>
            <w:id w:val="-577818746"/>
            <w14:checkbox>
              <w14:checked w14:val="0"/>
              <w14:checkedState w14:val="2612" w14:font="MS Gothic"/>
              <w14:uncheckedState w14:val="2610" w14:font="MS Gothic"/>
            </w14:checkbox>
          </w:sdtPr>
          <w:sdtEndPr/>
          <w:sdtContent>
            <w:tc>
              <w:tcPr>
                <w:tcW w:w="355" w:type="dxa"/>
                <w:vAlign w:val="center"/>
              </w:tcPr>
              <w:p w14:paraId="1AB15FC9" w14:textId="0A206FC1" w:rsidR="00571180" w:rsidRDefault="00571180" w:rsidP="00CF13A1">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tcPr>
          <w:p w14:paraId="21B45533" w14:textId="13CFBD77" w:rsidR="00571180" w:rsidRPr="00571180" w:rsidRDefault="00571180" w:rsidP="00CF13A1">
            <w:pPr>
              <w:rPr>
                <w:rFonts w:cstheme="minorHAnsi"/>
                <w:color w:val="FF0000"/>
                <w:u w:val="single"/>
              </w:rPr>
            </w:pPr>
            <w:r w:rsidRPr="00571180">
              <w:rPr>
                <w:rFonts w:cstheme="minorHAnsi"/>
                <w:color w:val="FF0000"/>
                <w:u w:val="single"/>
              </w:rPr>
              <w:t>IM.01.01.03</w:t>
            </w:r>
          </w:p>
        </w:tc>
        <w:tc>
          <w:tcPr>
            <w:tcW w:w="1080" w:type="dxa"/>
          </w:tcPr>
          <w:p w14:paraId="1E353B54" w14:textId="23A44650" w:rsidR="00571180" w:rsidRPr="00571180" w:rsidRDefault="00571180" w:rsidP="00CF13A1">
            <w:pPr>
              <w:rPr>
                <w:rFonts w:cstheme="minorHAnsi"/>
                <w:color w:val="FF0000"/>
                <w:u w:val="single"/>
              </w:rPr>
            </w:pPr>
            <w:r w:rsidRPr="00571180">
              <w:rPr>
                <w:rFonts w:cstheme="minorHAnsi"/>
                <w:color w:val="FF0000"/>
                <w:u w:val="single"/>
              </w:rPr>
              <w:t>1</w:t>
            </w:r>
          </w:p>
        </w:tc>
        <w:tc>
          <w:tcPr>
            <w:tcW w:w="3240" w:type="dxa"/>
          </w:tcPr>
          <w:p w14:paraId="7B31C906" w14:textId="5E780137" w:rsidR="00571180" w:rsidRPr="00571180" w:rsidRDefault="00571180" w:rsidP="00CF13A1">
            <w:pPr>
              <w:rPr>
                <w:rFonts w:cstheme="minorHAnsi"/>
                <w:color w:val="FF0000"/>
                <w:u w:val="single"/>
              </w:rPr>
            </w:pPr>
            <w:r w:rsidRPr="00571180">
              <w:rPr>
                <w:rFonts w:cstheme="minorHAnsi"/>
                <w:color w:val="FF0000"/>
                <w:u w:val="single"/>
              </w:rPr>
              <w:t>Written plan for managing interruptions to its information processes</w:t>
            </w:r>
          </w:p>
        </w:tc>
        <w:tc>
          <w:tcPr>
            <w:tcW w:w="3240" w:type="dxa"/>
          </w:tcPr>
          <w:p w14:paraId="3FF9DE45" w14:textId="75E45E14" w:rsidR="00571180" w:rsidRPr="00571180" w:rsidRDefault="00571180" w:rsidP="00945642">
            <w:pPr>
              <w:contextualSpacing/>
              <w:rPr>
                <w:rFonts w:cstheme="minorHAnsi"/>
                <w:color w:val="FF0000"/>
                <w:u w:val="single"/>
              </w:rPr>
            </w:pPr>
            <w:r w:rsidRPr="00571180">
              <w:rPr>
                <w:rFonts w:cstheme="minorHAnsi"/>
                <w:color w:val="FF0000"/>
                <w:u w:val="single"/>
              </w:rPr>
              <w:t>Information Systems Interruption Management Plan</w:t>
            </w:r>
          </w:p>
        </w:tc>
        <w:tc>
          <w:tcPr>
            <w:tcW w:w="2875" w:type="dxa"/>
          </w:tcPr>
          <w:p w14:paraId="6FD0D6E7" w14:textId="2BE39C2F" w:rsidR="00571180" w:rsidRPr="00571180" w:rsidRDefault="00571180" w:rsidP="00CF13A1">
            <w:pPr>
              <w:rPr>
                <w:rFonts w:cstheme="minorHAnsi"/>
                <w:color w:val="FF0000"/>
                <w:u w:val="single"/>
              </w:rPr>
            </w:pPr>
            <w:r w:rsidRPr="00571180">
              <w:rPr>
                <w:rFonts w:cstheme="minorHAnsi"/>
                <w:color w:val="FF0000"/>
                <w:u w:val="single"/>
              </w:rPr>
              <w:t>EP requires written documentation</w:t>
            </w:r>
          </w:p>
        </w:tc>
      </w:tr>
      <w:tr w:rsidR="00CF13A1" w14:paraId="616B6C56" w14:textId="77777777" w:rsidTr="002E5B84">
        <w:trPr>
          <w:cantSplit/>
        </w:trPr>
        <w:sdt>
          <w:sdtPr>
            <w:rPr>
              <w:rFonts w:cstheme="minorHAnsi"/>
              <w:color w:val="000000" w:themeColor="text1"/>
            </w:rPr>
            <w:id w:val="-1644724499"/>
            <w14:checkbox>
              <w14:checked w14:val="0"/>
              <w14:checkedState w14:val="2612" w14:font="MS Gothic"/>
              <w14:uncheckedState w14:val="2610" w14:font="MS Gothic"/>
            </w14:checkbox>
          </w:sdtPr>
          <w:sdtEndPr/>
          <w:sdtContent>
            <w:tc>
              <w:tcPr>
                <w:tcW w:w="355" w:type="dxa"/>
                <w:vAlign w:val="center"/>
              </w:tcPr>
              <w:p w14:paraId="49A51956" w14:textId="77777777" w:rsidR="00CF13A1" w:rsidRDefault="00CF13A1" w:rsidP="00CF13A1">
                <w:r>
                  <w:rPr>
                    <w:rFonts w:ascii="MS Gothic" w:eastAsia="MS Gothic" w:hAnsi="MS Gothic" w:cstheme="minorHAnsi" w:hint="eastAsia"/>
                    <w:color w:val="000000" w:themeColor="text1"/>
                  </w:rPr>
                  <w:t>☐</w:t>
                </w:r>
              </w:p>
            </w:tc>
          </w:sdtContent>
        </w:sdt>
        <w:tc>
          <w:tcPr>
            <w:tcW w:w="2160" w:type="dxa"/>
          </w:tcPr>
          <w:p w14:paraId="5DC9E496" w14:textId="553CA41F" w:rsidR="00CF13A1" w:rsidRDefault="00CF13A1" w:rsidP="00CF13A1">
            <w:r w:rsidRPr="002B4EEC">
              <w:rPr>
                <w:rFonts w:cstheme="minorHAnsi"/>
              </w:rPr>
              <w:t>IM.02.01.01</w:t>
            </w:r>
          </w:p>
        </w:tc>
        <w:tc>
          <w:tcPr>
            <w:tcW w:w="1080" w:type="dxa"/>
          </w:tcPr>
          <w:p w14:paraId="2553415C" w14:textId="127120AA" w:rsidR="00CF13A1" w:rsidRDefault="00CF13A1" w:rsidP="00CF13A1">
            <w:r w:rsidRPr="002B4EEC">
              <w:rPr>
                <w:rFonts w:cstheme="minorHAnsi"/>
              </w:rPr>
              <w:t>1</w:t>
            </w:r>
          </w:p>
        </w:tc>
        <w:tc>
          <w:tcPr>
            <w:tcW w:w="3240" w:type="dxa"/>
          </w:tcPr>
          <w:p w14:paraId="05FF2B5C" w14:textId="18FEE6B6" w:rsidR="00CF13A1" w:rsidRDefault="00CF13A1" w:rsidP="00CF13A1">
            <w:r w:rsidRPr="002B4EEC">
              <w:rPr>
                <w:rFonts w:cstheme="minorHAnsi"/>
              </w:rPr>
              <w:t>Policy for addressing privacy of health information</w:t>
            </w:r>
          </w:p>
        </w:tc>
        <w:tc>
          <w:tcPr>
            <w:tcW w:w="3240" w:type="dxa"/>
            <w:vMerge w:val="restart"/>
          </w:tcPr>
          <w:p w14:paraId="292F2018" w14:textId="4F5806EC" w:rsidR="00CF13A1" w:rsidRDefault="00CF13A1" w:rsidP="00945642">
            <w:pPr>
              <w:contextualSpacing/>
            </w:pPr>
            <w:r w:rsidRPr="002B4EEC">
              <w:rPr>
                <w:rFonts w:cstheme="minorHAnsi"/>
              </w:rPr>
              <w:t>Confidentiality and Security of Health Information Policy</w:t>
            </w:r>
          </w:p>
        </w:tc>
        <w:tc>
          <w:tcPr>
            <w:tcW w:w="2875" w:type="dxa"/>
            <w:vMerge w:val="restart"/>
          </w:tcPr>
          <w:p w14:paraId="0FEF10FD" w14:textId="7F41A56D" w:rsidR="00CF13A1" w:rsidRPr="002E5B84" w:rsidRDefault="00CF13A1" w:rsidP="00CF13A1">
            <w:r w:rsidRPr="002E5B84">
              <w:rPr>
                <w:rFonts w:cstheme="minorHAnsi"/>
              </w:rPr>
              <w:t xml:space="preserve">EPs </w:t>
            </w:r>
            <w:r w:rsidR="000E722A" w:rsidRPr="002E5B84">
              <w:rPr>
                <w:rFonts w:cstheme="minorHAnsi"/>
              </w:rPr>
              <w:t>require written documentation</w:t>
            </w:r>
          </w:p>
        </w:tc>
      </w:tr>
      <w:tr w:rsidR="00CF13A1" w14:paraId="0BD6E1DF" w14:textId="77777777" w:rsidTr="002E5B84">
        <w:trPr>
          <w:cantSplit/>
        </w:trPr>
        <w:sdt>
          <w:sdtPr>
            <w:rPr>
              <w:rFonts w:cstheme="minorHAnsi"/>
              <w:color w:val="000000" w:themeColor="text1"/>
            </w:rPr>
            <w:id w:val="1324931574"/>
            <w14:checkbox>
              <w14:checked w14:val="0"/>
              <w14:checkedState w14:val="2612" w14:font="MS Gothic"/>
              <w14:uncheckedState w14:val="2610" w14:font="MS Gothic"/>
            </w14:checkbox>
          </w:sdtPr>
          <w:sdtEndPr/>
          <w:sdtContent>
            <w:tc>
              <w:tcPr>
                <w:tcW w:w="355" w:type="dxa"/>
                <w:vAlign w:val="center"/>
              </w:tcPr>
              <w:p w14:paraId="4EA2C97F" w14:textId="3A872CA4" w:rsidR="00CF13A1" w:rsidRDefault="00571180" w:rsidP="00CF13A1">
                <w:r>
                  <w:rPr>
                    <w:rFonts w:ascii="MS Gothic" w:eastAsia="MS Gothic" w:hAnsi="MS Gothic" w:cstheme="minorHAnsi" w:hint="eastAsia"/>
                    <w:color w:val="000000" w:themeColor="text1"/>
                  </w:rPr>
                  <w:t>☐</w:t>
                </w:r>
              </w:p>
            </w:tc>
          </w:sdtContent>
        </w:sdt>
        <w:tc>
          <w:tcPr>
            <w:tcW w:w="2160" w:type="dxa"/>
          </w:tcPr>
          <w:p w14:paraId="5618F775" w14:textId="05E59C80" w:rsidR="00CF13A1" w:rsidRDefault="00CF13A1" w:rsidP="00CF13A1">
            <w:r w:rsidRPr="00DB220E">
              <w:rPr>
                <w:rFonts w:cstheme="minorHAnsi"/>
              </w:rPr>
              <w:t>IM.02.01.03</w:t>
            </w:r>
          </w:p>
        </w:tc>
        <w:tc>
          <w:tcPr>
            <w:tcW w:w="1080" w:type="dxa"/>
          </w:tcPr>
          <w:p w14:paraId="16DA3A0B" w14:textId="54B19FCF" w:rsidR="00CF13A1" w:rsidRDefault="00CF13A1" w:rsidP="00CF13A1">
            <w:r w:rsidRPr="00DB220E">
              <w:rPr>
                <w:rFonts w:cstheme="minorHAnsi"/>
              </w:rPr>
              <w:t>1</w:t>
            </w:r>
          </w:p>
        </w:tc>
        <w:tc>
          <w:tcPr>
            <w:tcW w:w="3240" w:type="dxa"/>
          </w:tcPr>
          <w:p w14:paraId="4CF1791C" w14:textId="3B6FE95A" w:rsidR="00CF13A1" w:rsidRDefault="00CF13A1" w:rsidP="00CF13A1">
            <w:r w:rsidRPr="00DB220E">
              <w:rPr>
                <w:rFonts w:cstheme="minorHAnsi"/>
              </w:rPr>
              <w:t>Policy for addressing confidentiality and security of health information</w:t>
            </w:r>
          </w:p>
        </w:tc>
        <w:tc>
          <w:tcPr>
            <w:tcW w:w="3240" w:type="dxa"/>
            <w:vMerge/>
          </w:tcPr>
          <w:p w14:paraId="66BFFB17" w14:textId="77777777" w:rsidR="00CF13A1" w:rsidRDefault="00CF13A1" w:rsidP="00CF13A1"/>
        </w:tc>
        <w:tc>
          <w:tcPr>
            <w:tcW w:w="2875" w:type="dxa"/>
            <w:vMerge/>
          </w:tcPr>
          <w:p w14:paraId="6E108BFA" w14:textId="77777777" w:rsidR="00CF13A1" w:rsidRDefault="00CF13A1" w:rsidP="00CF13A1"/>
        </w:tc>
      </w:tr>
      <w:tr w:rsidR="00677FCA" w14:paraId="35078830" w14:textId="77777777" w:rsidTr="002E5B84">
        <w:trPr>
          <w:cantSplit/>
          <w:tblHeader/>
        </w:trPr>
        <w:tc>
          <w:tcPr>
            <w:tcW w:w="12950" w:type="dxa"/>
            <w:gridSpan w:val="6"/>
            <w:shd w:val="clear" w:color="auto" w:fill="D9D9D9" w:themeFill="background1" w:themeFillShade="D9"/>
          </w:tcPr>
          <w:p w14:paraId="22F8920B" w14:textId="64F6E63D" w:rsidR="00677FCA" w:rsidRPr="00327A9A" w:rsidRDefault="00677FCA" w:rsidP="00757057">
            <w:pPr>
              <w:rPr>
                <w:rFonts w:ascii="Franklin Gothic Demi" w:hAnsi="Franklin Gothic Demi"/>
                <w:smallCaps/>
                <w:sz w:val="28"/>
                <w:szCs w:val="28"/>
              </w:rPr>
            </w:pPr>
            <w:r>
              <w:rPr>
                <w:rFonts w:ascii="Franklin Gothic Demi" w:hAnsi="Franklin Gothic Demi"/>
                <w:smallCaps/>
                <w:sz w:val="28"/>
                <w:szCs w:val="28"/>
              </w:rPr>
              <w:t>Leadership (LD</w:t>
            </w:r>
            <w:r w:rsidRPr="00327A9A">
              <w:rPr>
                <w:rFonts w:ascii="Franklin Gothic Demi" w:hAnsi="Franklin Gothic Demi"/>
                <w:smallCaps/>
                <w:sz w:val="28"/>
                <w:szCs w:val="28"/>
              </w:rPr>
              <w:t>)</w:t>
            </w:r>
          </w:p>
        </w:tc>
      </w:tr>
      <w:tr w:rsidR="00677FCA" w14:paraId="0D3F2AF4" w14:textId="77777777" w:rsidTr="002E5B84">
        <w:trPr>
          <w:cantSplit/>
          <w:tblHeader/>
        </w:trPr>
        <w:tc>
          <w:tcPr>
            <w:tcW w:w="2515" w:type="dxa"/>
            <w:gridSpan w:val="2"/>
            <w:shd w:val="clear" w:color="auto" w:fill="F2F2F2" w:themeFill="background1" w:themeFillShade="F2"/>
          </w:tcPr>
          <w:p w14:paraId="7D006B41" w14:textId="77777777" w:rsidR="00677FCA" w:rsidRPr="00327A9A" w:rsidRDefault="00677FCA" w:rsidP="00677FCA">
            <w:pPr>
              <w:rPr>
                <w:rFonts w:ascii="Franklin Gothic Demi" w:hAnsi="Franklin Gothic Demi"/>
              </w:rPr>
            </w:pPr>
            <w:r w:rsidRPr="00327A9A">
              <w:rPr>
                <w:rFonts w:ascii="Franklin Gothic Demi" w:hAnsi="Franklin Gothic Demi"/>
              </w:rPr>
              <w:t>Standard</w:t>
            </w:r>
          </w:p>
        </w:tc>
        <w:tc>
          <w:tcPr>
            <w:tcW w:w="1080" w:type="dxa"/>
            <w:shd w:val="clear" w:color="auto" w:fill="F2F2F2" w:themeFill="background1" w:themeFillShade="F2"/>
          </w:tcPr>
          <w:p w14:paraId="141FAA4E" w14:textId="77777777" w:rsidR="00677FCA" w:rsidRPr="00327A9A" w:rsidRDefault="00677FCA" w:rsidP="00677FCA">
            <w:pPr>
              <w:rPr>
                <w:rFonts w:ascii="Franklin Gothic Demi" w:hAnsi="Franklin Gothic Demi"/>
              </w:rPr>
            </w:pPr>
            <w:r w:rsidRPr="00327A9A">
              <w:rPr>
                <w:rFonts w:ascii="Franklin Gothic Demi" w:hAnsi="Franklin Gothic Demi"/>
              </w:rPr>
              <w:t>EP</w:t>
            </w:r>
          </w:p>
        </w:tc>
        <w:tc>
          <w:tcPr>
            <w:tcW w:w="3240" w:type="dxa"/>
            <w:shd w:val="clear" w:color="auto" w:fill="F2F2F2" w:themeFill="background1" w:themeFillShade="F2"/>
          </w:tcPr>
          <w:p w14:paraId="1DD53865" w14:textId="7D28349A" w:rsidR="00677FCA" w:rsidRPr="00327A9A" w:rsidRDefault="00677FCA" w:rsidP="00677FCA">
            <w:pPr>
              <w:rPr>
                <w:rFonts w:ascii="Franklin Gothic Demi" w:hAnsi="Franklin Gothic Demi"/>
              </w:rPr>
            </w:pPr>
            <w:r>
              <w:rPr>
                <w:rFonts w:ascii="Franklin Gothic Demi" w:hAnsi="Franklin Gothic Demi"/>
              </w:rPr>
              <w:t xml:space="preserve">EP </w:t>
            </w:r>
            <w:r w:rsidRPr="00327A9A">
              <w:rPr>
                <w:rFonts w:ascii="Franklin Gothic Demi" w:hAnsi="Franklin Gothic Demi"/>
              </w:rPr>
              <w:t>Description</w:t>
            </w:r>
          </w:p>
        </w:tc>
        <w:tc>
          <w:tcPr>
            <w:tcW w:w="3240" w:type="dxa"/>
            <w:shd w:val="clear" w:color="auto" w:fill="F2F2F2" w:themeFill="background1" w:themeFillShade="F2"/>
          </w:tcPr>
          <w:p w14:paraId="17E14E2A" w14:textId="77777777" w:rsidR="00677FCA" w:rsidRPr="00327A9A" w:rsidRDefault="00677FCA" w:rsidP="00677FCA">
            <w:pPr>
              <w:rPr>
                <w:rFonts w:ascii="Franklin Gothic Demi" w:hAnsi="Franklin Gothic Demi"/>
              </w:rPr>
            </w:pPr>
            <w:r w:rsidRPr="00327A9A">
              <w:rPr>
                <w:rFonts w:ascii="Franklin Gothic Demi" w:hAnsi="Franklin Gothic Demi"/>
              </w:rPr>
              <w:t>Sample Title</w:t>
            </w:r>
          </w:p>
        </w:tc>
        <w:tc>
          <w:tcPr>
            <w:tcW w:w="2875" w:type="dxa"/>
            <w:shd w:val="clear" w:color="auto" w:fill="F2F2F2" w:themeFill="background1" w:themeFillShade="F2"/>
          </w:tcPr>
          <w:p w14:paraId="39806212" w14:textId="77777777" w:rsidR="00677FCA" w:rsidRPr="00327A9A" w:rsidRDefault="00677FCA" w:rsidP="00677FCA">
            <w:pPr>
              <w:rPr>
                <w:rFonts w:ascii="Franklin Gothic Demi" w:hAnsi="Franklin Gothic Demi"/>
              </w:rPr>
            </w:pPr>
            <w:r w:rsidRPr="00327A9A">
              <w:rPr>
                <w:rFonts w:ascii="Franklin Gothic Demi" w:hAnsi="Franklin Gothic Demi"/>
              </w:rPr>
              <w:t>Basis for Inclusion</w:t>
            </w:r>
          </w:p>
        </w:tc>
      </w:tr>
      <w:tr w:rsidR="00CF13A1" w14:paraId="09328DC1" w14:textId="77777777" w:rsidTr="002E5B84">
        <w:trPr>
          <w:cantSplit/>
        </w:trPr>
        <w:sdt>
          <w:sdtPr>
            <w:rPr>
              <w:rFonts w:cstheme="minorHAnsi"/>
              <w:color w:val="000000" w:themeColor="text1"/>
            </w:rPr>
            <w:id w:val="-1816096991"/>
            <w14:checkbox>
              <w14:checked w14:val="0"/>
              <w14:checkedState w14:val="2612" w14:font="MS Gothic"/>
              <w14:uncheckedState w14:val="2610" w14:font="MS Gothic"/>
            </w14:checkbox>
          </w:sdtPr>
          <w:sdtEndPr/>
          <w:sdtContent>
            <w:tc>
              <w:tcPr>
                <w:tcW w:w="355" w:type="dxa"/>
                <w:vAlign w:val="center"/>
              </w:tcPr>
              <w:p w14:paraId="4B5F8105" w14:textId="77777777" w:rsidR="00CF13A1" w:rsidRDefault="00CF13A1" w:rsidP="00CF13A1">
                <w:r>
                  <w:rPr>
                    <w:rFonts w:ascii="MS Gothic" w:eastAsia="MS Gothic" w:hAnsi="MS Gothic" w:cstheme="minorHAnsi" w:hint="eastAsia"/>
                    <w:color w:val="000000" w:themeColor="text1"/>
                  </w:rPr>
                  <w:t>☐</w:t>
                </w:r>
              </w:p>
            </w:tc>
          </w:sdtContent>
        </w:sdt>
        <w:tc>
          <w:tcPr>
            <w:tcW w:w="2160" w:type="dxa"/>
          </w:tcPr>
          <w:p w14:paraId="29E5875E" w14:textId="72AF71D1" w:rsidR="00CF13A1" w:rsidRDefault="00CF13A1" w:rsidP="00CF13A1">
            <w:r w:rsidRPr="001527DC">
              <w:rPr>
                <w:rFonts w:cstheme="minorHAnsi"/>
              </w:rPr>
              <w:t>LD.03.01.01</w:t>
            </w:r>
          </w:p>
        </w:tc>
        <w:tc>
          <w:tcPr>
            <w:tcW w:w="1080" w:type="dxa"/>
          </w:tcPr>
          <w:p w14:paraId="6586DFDD" w14:textId="4FAE4607" w:rsidR="00CF13A1" w:rsidRDefault="00CF13A1" w:rsidP="00CF13A1">
            <w:r w:rsidRPr="001527DC">
              <w:rPr>
                <w:rFonts w:cstheme="minorHAnsi"/>
              </w:rPr>
              <w:t>4</w:t>
            </w:r>
          </w:p>
        </w:tc>
        <w:tc>
          <w:tcPr>
            <w:tcW w:w="3240" w:type="dxa"/>
          </w:tcPr>
          <w:p w14:paraId="0246FC67" w14:textId="6BC151FB" w:rsidR="00CF13A1" w:rsidRDefault="00CF13A1" w:rsidP="00CF13A1">
            <w:r w:rsidRPr="001527DC">
              <w:rPr>
                <w:rFonts w:cstheme="minorHAnsi"/>
              </w:rPr>
              <w:t>Code of conduct that defines acceptable behavior and behaviors that undermine a culture of safety</w:t>
            </w:r>
          </w:p>
        </w:tc>
        <w:tc>
          <w:tcPr>
            <w:tcW w:w="3240" w:type="dxa"/>
          </w:tcPr>
          <w:p w14:paraId="784DAA18" w14:textId="60E33803" w:rsidR="00CF13A1" w:rsidRDefault="00CF13A1" w:rsidP="00CF13A1">
            <w:r w:rsidRPr="001527DC">
              <w:rPr>
                <w:rFonts w:cstheme="minorHAnsi"/>
              </w:rPr>
              <w:t>Code of Conduct Policy</w:t>
            </w:r>
          </w:p>
        </w:tc>
        <w:tc>
          <w:tcPr>
            <w:tcW w:w="2875" w:type="dxa"/>
          </w:tcPr>
          <w:p w14:paraId="56836124" w14:textId="68A2202B" w:rsidR="00CF13A1" w:rsidRPr="00E653FB" w:rsidRDefault="00AE1929" w:rsidP="00CF13A1">
            <w:r w:rsidRPr="00E653FB">
              <w:rPr>
                <w:rFonts w:cstheme="minorHAnsi"/>
              </w:rPr>
              <w:t>EP requires written documentation</w:t>
            </w:r>
          </w:p>
        </w:tc>
      </w:tr>
      <w:tr w:rsidR="00201E2E" w14:paraId="170577C1" w14:textId="77777777" w:rsidTr="002E5B84">
        <w:trPr>
          <w:cantSplit/>
          <w:trHeight w:val="545"/>
        </w:trPr>
        <w:sdt>
          <w:sdtPr>
            <w:rPr>
              <w:rFonts w:cstheme="minorHAnsi"/>
              <w:color w:val="000000" w:themeColor="text1"/>
            </w:rPr>
            <w:id w:val="-14612973"/>
            <w14:checkbox>
              <w14:checked w14:val="0"/>
              <w14:checkedState w14:val="2612" w14:font="MS Gothic"/>
              <w14:uncheckedState w14:val="2610" w14:font="MS Gothic"/>
            </w14:checkbox>
          </w:sdtPr>
          <w:sdtEndPr/>
          <w:sdtContent>
            <w:tc>
              <w:tcPr>
                <w:tcW w:w="355" w:type="dxa"/>
                <w:vAlign w:val="center"/>
              </w:tcPr>
              <w:p w14:paraId="7374D943" w14:textId="10B1410E" w:rsidR="00201E2E" w:rsidRDefault="00201E2E" w:rsidP="00CF13A1">
                <w:r>
                  <w:rPr>
                    <w:rFonts w:ascii="MS Gothic" w:eastAsia="MS Gothic" w:hAnsi="MS Gothic" w:cstheme="minorHAnsi" w:hint="eastAsia"/>
                    <w:color w:val="000000" w:themeColor="text1"/>
                  </w:rPr>
                  <w:t>☐</w:t>
                </w:r>
              </w:p>
            </w:tc>
          </w:sdtContent>
        </w:sdt>
        <w:tc>
          <w:tcPr>
            <w:tcW w:w="2160" w:type="dxa"/>
          </w:tcPr>
          <w:p w14:paraId="64BFC95D" w14:textId="72730969" w:rsidR="00201E2E" w:rsidRDefault="00201E2E" w:rsidP="00CF13A1">
            <w:r>
              <w:rPr>
                <w:rFonts w:cstheme="minorHAnsi"/>
              </w:rPr>
              <w:t>LD.04.02.01</w:t>
            </w:r>
          </w:p>
        </w:tc>
        <w:tc>
          <w:tcPr>
            <w:tcW w:w="1080" w:type="dxa"/>
          </w:tcPr>
          <w:p w14:paraId="2C9CCF86" w14:textId="52A2CC2C" w:rsidR="00201E2E" w:rsidRDefault="00201E2E" w:rsidP="00945642">
            <w:pPr>
              <w:contextualSpacing/>
            </w:pPr>
            <w:r>
              <w:rPr>
                <w:rFonts w:cstheme="minorHAnsi"/>
              </w:rPr>
              <w:t>2</w:t>
            </w:r>
          </w:p>
        </w:tc>
        <w:tc>
          <w:tcPr>
            <w:tcW w:w="3240" w:type="dxa"/>
          </w:tcPr>
          <w:p w14:paraId="16D2203F" w14:textId="36222AD8" w:rsidR="00201E2E" w:rsidRDefault="00201E2E" w:rsidP="00201E2E">
            <w:r>
              <w:rPr>
                <w:rFonts w:cstheme="minorHAnsi"/>
              </w:rPr>
              <w:t>Policy that addresses conflicts of interest involving staff</w:t>
            </w:r>
          </w:p>
        </w:tc>
        <w:tc>
          <w:tcPr>
            <w:tcW w:w="3240" w:type="dxa"/>
          </w:tcPr>
          <w:p w14:paraId="162BDF31" w14:textId="048D3ECF" w:rsidR="00201E2E" w:rsidRDefault="00201E2E" w:rsidP="00CF13A1">
            <w:r>
              <w:rPr>
                <w:rFonts w:cstheme="minorHAnsi"/>
              </w:rPr>
              <w:t>Conflict of Interest Policy</w:t>
            </w:r>
          </w:p>
        </w:tc>
        <w:tc>
          <w:tcPr>
            <w:tcW w:w="2875" w:type="dxa"/>
          </w:tcPr>
          <w:p w14:paraId="2C1E0729" w14:textId="2C5C4500" w:rsidR="00201E2E" w:rsidRPr="00E653FB" w:rsidRDefault="00201E2E" w:rsidP="00CF13A1">
            <w:r w:rsidRPr="00E653FB">
              <w:rPr>
                <w:rFonts w:cstheme="minorHAnsi"/>
              </w:rPr>
              <w:t xml:space="preserve">EP </w:t>
            </w:r>
            <w:r w:rsidR="00E653FB" w:rsidRPr="00E653FB">
              <w:rPr>
                <w:rFonts w:cstheme="minorHAnsi"/>
              </w:rPr>
              <w:t>requires written documentation</w:t>
            </w:r>
          </w:p>
        </w:tc>
      </w:tr>
      <w:tr w:rsidR="00201E2E" w14:paraId="44D8D738" w14:textId="77777777" w:rsidTr="002E5B84">
        <w:trPr>
          <w:cantSplit/>
        </w:trPr>
        <w:sdt>
          <w:sdtPr>
            <w:rPr>
              <w:rFonts w:cstheme="minorHAnsi"/>
              <w:color w:val="000000" w:themeColor="text1"/>
            </w:rPr>
            <w:id w:val="683405418"/>
            <w14:checkbox>
              <w14:checked w14:val="0"/>
              <w14:checkedState w14:val="2612" w14:font="MS Gothic"/>
              <w14:uncheckedState w14:val="2610" w14:font="MS Gothic"/>
            </w14:checkbox>
          </w:sdtPr>
          <w:sdtEndPr/>
          <w:sdtContent>
            <w:tc>
              <w:tcPr>
                <w:tcW w:w="355" w:type="dxa"/>
                <w:vAlign w:val="center"/>
              </w:tcPr>
              <w:p w14:paraId="19C7EEF3" w14:textId="39DE205B" w:rsidR="00201E2E" w:rsidRPr="00845884" w:rsidRDefault="00201E2E" w:rsidP="00201E2E">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tcPr>
          <w:p w14:paraId="2626A357" w14:textId="4ABCA496" w:rsidR="00201E2E" w:rsidRPr="009E495A" w:rsidRDefault="00201E2E" w:rsidP="00201E2E">
            <w:pPr>
              <w:rPr>
                <w:rFonts w:cstheme="minorHAnsi"/>
              </w:rPr>
            </w:pPr>
            <w:r w:rsidRPr="009E495A">
              <w:rPr>
                <w:rFonts w:cstheme="minorHAnsi"/>
              </w:rPr>
              <w:t>LD.04.02.03</w:t>
            </w:r>
          </w:p>
        </w:tc>
        <w:tc>
          <w:tcPr>
            <w:tcW w:w="1080" w:type="dxa"/>
          </w:tcPr>
          <w:p w14:paraId="335509E3" w14:textId="0C2B84D3" w:rsidR="00201E2E" w:rsidRPr="009E495A" w:rsidRDefault="00201E2E" w:rsidP="00201E2E">
            <w:pPr>
              <w:contextualSpacing/>
              <w:rPr>
                <w:rFonts w:cstheme="minorHAnsi"/>
              </w:rPr>
            </w:pPr>
            <w:r w:rsidRPr="009E495A">
              <w:rPr>
                <w:rFonts w:cstheme="minorHAnsi"/>
              </w:rPr>
              <w:t>1</w:t>
            </w:r>
          </w:p>
        </w:tc>
        <w:tc>
          <w:tcPr>
            <w:tcW w:w="3240" w:type="dxa"/>
          </w:tcPr>
          <w:p w14:paraId="606915AA" w14:textId="4F097DE0" w:rsidR="00201E2E" w:rsidRPr="009E495A" w:rsidRDefault="003E57A0" w:rsidP="00201E2E">
            <w:pPr>
              <w:contextualSpacing/>
              <w:rPr>
                <w:rFonts w:cstheme="minorHAnsi"/>
              </w:rPr>
            </w:pPr>
            <w:r w:rsidRPr="009E495A">
              <w:rPr>
                <w:rFonts w:cstheme="minorHAnsi"/>
              </w:rPr>
              <w:t>Processes to address ethical issues or issues prone to conflict</w:t>
            </w:r>
          </w:p>
        </w:tc>
        <w:tc>
          <w:tcPr>
            <w:tcW w:w="3240" w:type="dxa"/>
          </w:tcPr>
          <w:p w14:paraId="3A71108C" w14:textId="149F4F98" w:rsidR="00201E2E" w:rsidRPr="009E495A" w:rsidRDefault="00AA2339" w:rsidP="00201E2E">
            <w:pPr>
              <w:rPr>
                <w:rFonts w:cstheme="minorHAnsi"/>
              </w:rPr>
            </w:pPr>
            <w:r w:rsidRPr="009E495A">
              <w:rPr>
                <w:rFonts w:cstheme="minorHAnsi"/>
              </w:rPr>
              <w:t>Ethical Business Practices Policy</w:t>
            </w:r>
          </w:p>
        </w:tc>
        <w:tc>
          <w:tcPr>
            <w:tcW w:w="2875" w:type="dxa"/>
          </w:tcPr>
          <w:p w14:paraId="1E949305" w14:textId="2C52CF85" w:rsidR="00201E2E" w:rsidRPr="009E495A" w:rsidRDefault="00016651" w:rsidP="00201E2E">
            <w:pPr>
              <w:rPr>
                <w:rFonts w:cstheme="minorHAnsi"/>
              </w:rPr>
            </w:pPr>
            <w:r>
              <w:rPr>
                <w:rFonts w:cstheme="minorHAnsi"/>
              </w:rPr>
              <w:t>R</w:t>
            </w:r>
            <w:r w:rsidR="00AA2339" w:rsidRPr="009E495A">
              <w:rPr>
                <w:rFonts w:cstheme="minorHAnsi"/>
              </w:rPr>
              <w:t>ecommended inclusion</w:t>
            </w:r>
          </w:p>
        </w:tc>
      </w:tr>
      <w:tr w:rsidR="00F40EF5" w14:paraId="0E336049" w14:textId="77777777" w:rsidTr="002E5B84">
        <w:trPr>
          <w:cantSplit/>
        </w:trPr>
        <w:sdt>
          <w:sdtPr>
            <w:rPr>
              <w:rFonts w:cstheme="minorHAnsi"/>
              <w:color w:val="000000" w:themeColor="text1"/>
            </w:rPr>
            <w:id w:val="-164481085"/>
            <w14:checkbox>
              <w14:checked w14:val="0"/>
              <w14:checkedState w14:val="2612" w14:font="MS Gothic"/>
              <w14:uncheckedState w14:val="2610" w14:font="MS Gothic"/>
            </w14:checkbox>
          </w:sdtPr>
          <w:sdtEndPr/>
          <w:sdtContent>
            <w:tc>
              <w:tcPr>
                <w:tcW w:w="355" w:type="dxa"/>
                <w:vAlign w:val="center"/>
              </w:tcPr>
              <w:p w14:paraId="47CFE202" w14:textId="3FF1B47A" w:rsidR="00F40EF5" w:rsidRDefault="00F40EF5" w:rsidP="00F40EF5">
                <w:r>
                  <w:rPr>
                    <w:rFonts w:ascii="MS Gothic" w:eastAsia="MS Gothic" w:hAnsi="MS Gothic" w:cstheme="minorHAnsi" w:hint="eastAsia"/>
                    <w:color w:val="000000" w:themeColor="text1"/>
                  </w:rPr>
                  <w:t>☐</w:t>
                </w:r>
              </w:p>
            </w:tc>
          </w:sdtContent>
        </w:sdt>
        <w:tc>
          <w:tcPr>
            <w:tcW w:w="2160" w:type="dxa"/>
            <w:vMerge w:val="restart"/>
            <w:shd w:val="clear" w:color="auto" w:fill="auto"/>
          </w:tcPr>
          <w:p w14:paraId="0D1E37BA" w14:textId="57D2688C" w:rsidR="00F40EF5" w:rsidRDefault="00F40EF5" w:rsidP="00F40EF5">
            <w:r w:rsidRPr="00042078">
              <w:rPr>
                <w:rFonts w:cstheme="minorHAnsi"/>
              </w:rPr>
              <w:t>LD.04.03.01</w:t>
            </w:r>
          </w:p>
        </w:tc>
        <w:tc>
          <w:tcPr>
            <w:tcW w:w="1080" w:type="dxa"/>
            <w:shd w:val="clear" w:color="auto" w:fill="D9E2F3" w:themeFill="accent1" w:themeFillTint="33"/>
          </w:tcPr>
          <w:p w14:paraId="5B4C9B9B" w14:textId="3E01B906" w:rsidR="00F40EF5" w:rsidRDefault="00F40EF5" w:rsidP="00F40EF5">
            <w:r w:rsidRPr="00042078">
              <w:rPr>
                <w:rFonts w:cstheme="minorHAnsi"/>
              </w:rPr>
              <w:t>16</w:t>
            </w:r>
          </w:p>
        </w:tc>
        <w:tc>
          <w:tcPr>
            <w:tcW w:w="3240" w:type="dxa"/>
            <w:shd w:val="clear" w:color="auto" w:fill="D9E2F3" w:themeFill="accent1" w:themeFillTint="33"/>
          </w:tcPr>
          <w:p w14:paraId="24FA7CA0" w14:textId="5F7AD59D" w:rsidR="00F40EF5" w:rsidRDefault="00F40EF5" w:rsidP="00F40EF5">
            <w:r>
              <w:rPr>
                <w:rFonts w:cstheme="minorHAnsi"/>
              </w:rPr>
              <w:t>D</w:t>
            </w:r>
            <w:r w:rsidRPr="00042078">
              <w:rPr>
                <w:rFonts w:cstheme="minorHAnsi"/>
              </w:rPr>
              <w:t xml:space="preserve">ocumenting recruitment </w:t>
            </w:r>
            <w:r>
              <w:rPr>
                <w:rFonts w:cstheme="minorHAnsi"/>
              </w:rPr>
              <w:t xml:space="preserve">efforts </w:t>
            </w:r>
            <w:r w:rsidRPr="00042078">
              <w:rPr>
                <w:rFonts w:cstheme="minorHAnsi"/>
              </w:rPr>
              <w:t>and retention of volunteers</w:t>
            </w:r>
          </w:p>
        </w:tc>
        <w:tc>
          <w:tcPr>
            <w:tcW w:w="3240" w:type="dxa"/>
            <w:vMerge w:val="restart"/>
            <w:shd w:val="clear" w:color="auto" w:fill="D9E2F3" w:themeFill="accent1" w:themeFillTint="33"/>
          </w:tcPr>
          <w:p w14:paraId="388BCE82" w14:textId="10AE5F6C" w:rsidR="00F40EF5" w:rsidRDefault="00F40EF5" w:rsidP="00F40EF5">
            <w:r w:rsidRPr="00042078">
              <w:rPr>
                <w:rFonts w:cstheme="minorHAnsi"/>
              </w:rPr>
              <w:t>Volunteer Documentation Policy</w:t>
            </w:r>
          </w:p>
        </w:tc>
        <w:tc>
          <w:tcPr>
            <w:tcW w:w="2875" w:type="dxa"/>
            <w:vMerge w:val="restart"/>
            <w:shd w:val="clear" w:color="auto" w:fill="D9E2F3" w:themeFill="accent1" w:themeFillTint="33"/>
          </w:tcPr>
          <w:p w14:paraId="667E1689" w14:textId="72576951" w:rsidR="00F40EF5" w:rsidRPr="00E653FB" w:rsidRDefault="00016651" w:rsidP="00F40EF5">
            <w:r>
              <w:rPr>
                <w:rFonts w:cstheme="minorHAnsi"/>
              </w:rPr>
              <w:t>R</w:t>
            </w:r>
            <w:r w:rsidR="00F40EF5" w:rsidRPr="005A455B">
              <w:rPr>
                <w:rFonts w:cstheme="minorHAnsi"/>
              </w:rPr>
              <w:t>ecommended inclusion</w:t>
            </w:r>
          </w:p>
        </w:tc>
      </w:tr>
      <w:tr w:rsidR="00DC1434" w14:paraId="4C3548F9" w14:textId="77777777" w:rsidTr="002E5B84">
        <w:trPr>
          <w:cantSplit/>
        </w:trPr>
        <w:sdt>
          <w:sdtPr>
            <w:rPr>
              <w:rFonts w:cstheme="minorHAnsi"/>
              <w:color w:val="000000" w:themeColor="text1"/>
            </w:rPr>
            <w:id w:val="1833568156"/>
            <w14:checkbox>
              <w14:checked w14:val="0"/>
              <w14:checkedState w14:val="2612" w14:font="MS Gothic"/>
              <w14:uncheckedState w14:val="2610" w14:font="MS Gothic"/>
            </w14:checkbox>
          </w:sdtPr>
          <w:sdtEndPr/>
          <w:sdtContent>
            <w:tc>
              <w:tcPr>
                <w:tcW w:w="355" w:type="dxa"/>
                <w:vAlign w:val="center"/>
              </w:tcPr>
              <w:p w14:paraId="6401942E" w14:textId="20D6F61A" w:rsidR="00DC1434" w:rsidRDefault="00DC1434" w:rsidP="00DC1434">
                <w:r>
                  <w:rPr>
                    <w:rFonts w:ascii="MS Gothic" w:eastAsia="MS Gothic" w:hAnsi="MS Gothic" w:cstheme="minorHAnsi" w:hint="eastAsia"/>
                    <w:color w:val="000000" w:themeColor="text1"/>
                  </w:rPr>
                  <w:t>☐</w:t>
                </w:r>
              </w:p>
            </w:tc>
          </w:sdtContent>
        </w:sdt>
        <w:tc>
          <w:tcPr>
            <w:tcW w:w="2160" w:type="dxa"/>
            <w:vMerge/>
            <w:shd w:val="clear" w:color="auto" w:fill="auto"/>
          </w:tcPr>
          <w:p w14:paraId="2B9E8360" w14:textId="77777777" w:rsidR="00DC1434" w:rsidRDefault="00DC1434" w:rsidP="00DC1434"/>
        </w:tc>
        <w:tc>
          <w:tcPr>
            <w:tcW w:w="1080" w:type="dxa"/>
            <w:shd w:val="clear" w:color="auto" w:fill="D9E2F3" w:themeFill="accent1" w:themeFillTint="33"/>
          </w:tcPr>
          <w:p w14:paraId="7B22CB78" w14:textId="724E1716" w:rsidR="00DC1434" w:rsidRDefault="00DC1434" w:rsidP="00DC1434">
            <w:r w:rsidRPr="00042078">
              <w:rPr>
                <w:rFonts w:cstheme="minorHAnsi"/>
              </w:rPr>
              <w:t>17</w:t>
            </w:r>
          </w:p>
        </w:tc>
        <w:tc>
          <w:tcPr>
            <w:tcW w:w="3240" w:type="dxa"/>
            <w:shd w:val="clear" w:color="auto" w:fill="D9E2F3" w:themeFill="accent1" w:themeFillTint="33"/>
          </w:tcPr>
          <w:p w14:paraId="00E4B362" w14:textId="73DB0C0E" w:rsidR="00DC1434" w:rsidRDefault="00F40EF5" w:rsidP="00DC1434">
            <w:r>
              <w:rPr>
                <w:rFonts w:cstheme="minorHAnsi"/>
              </w:rPr>
              <w:t>D</w:t>
            </w:r>
            <w:r w:rsidR="00DC1434" w:rsidRPr="00042078">
              <w:rPr>
                <w:rFonts w:cstheme="minorHAnsi"/>
              </w:rPr>
              <w:t>ocumenting cost savings of using volunteers</w:t>
            </w:r>
          </w:p>
        </w:tc>
        <w:tc>
          <w:tcPr>
            <w:tcW w:w="3240" w:type="dxa"/>
            <w:vMerge/>
          </w:tcPr>
          <w:p w14:paraId="60C26295" w14:textId="77777777" w:rsidR="00DC1434" w:rsidRDefault="00DC1434" w:rsidP="00DC1434"/>
        </w:tc>
        <w:tc>
          <w:tcPr>
            <w:tcW w:w="2875" w:type="dxa"/>
            <w:vMerge/>
          </w:tcPr>
          <w:p w14:paraId="1C4CDFE0" w14:textId="77777777" w:rsidR="00DC1434" w:rsidRDefault="00DC1434" w:rsidP="00DC1434"/>
        </w:tc>
      </w:tr>
      <w:tr w:rsidR="00DC1434" w14:paraId="48667A23" w14:textId="77777777" w:rsidTr="002E5B84">
        <w:trPr>
          <w:cantSplit/>
        </w:trPr>
        <w:sdt>
          <w:sdtPr>
            <w:rPr>
              <w:rFonts w:cstheme="minorHAnsi"/>
              <w:color w:val="000000" w:themeColor="text1"/>
            </w:rPr>
            <w:id w:val="-480779276"/>
            <w14:checkbox>
              <w14:checked w14:val="0"/>
              <w14:checkedState w14:val="2612" w14:font="MS Gothic"/>
              <w14:uncheckedState w14:val="2610" w14:font="MS Gothic"/>
            </w14:checkbox>
          </w:sdtPr>
          <w:sdtEndPr/>
          <w:sdtContent>
            <w:tc>
              <w:tcPr>
                <w:tcW w:w="355" w:type="dxa"/>
                <w:vAlign w:val="center"/>
              </w:tcPr>
              <w:p w14:paraId="333D65EE" w14:textId="3EF2B186" w:rsidR="00DC1434" w:rsidRDefault="00DC1434" w:rsidP="00DC1434">
                <w:r>
                  <w:rPr>
                    <w:rFonts w:ascii="MS Gothic" w:eastAsia="MS Gothic" w:hAnsi="MS Gothic" w:cstheme="minorHAnsi" w:hint="eastAsia"/>
                    <w:color w:val="000000" w:themeColor="text1"/>
                  </w:rPr>
                  <w:t>☐</w:t>
                </w:r>
              </w:p>
            </w:tc>
          </w:sdtContent>
        </w:sdt>
        <w:tc>
          <w:tcPr>
            <w:tcW w:w="2160" w:type="dxa"/>
            <w:vMerge/>
            <w:shd w:val="clear" w:color="auto" w:fill="auto"/>
          </w:tcPr>
          <w:p w14:paraId="557C1D66" w14:textId="77777777" w:rsidR="00DC1434" w:rsidRDefault="00DC1434" w:rsidP="00DC1434"/>
        </w:tc>
        <w:tc>
          <w:tcPr>
            <w:tcW w:w="1080" w:type="dxa"/>
            <w:shd w:val="clear" w:color="auto" w:fill="D9E2F3" w:themeFill="accent1" w:themeFillTint="33"/>
          </w:tcPr>
          <w:p w14:paraId="1580A5E7" w14:textId="670F4376" w:rsidR="00DC1434" w:rsidRDefault="00DC1434" w:rsidP="00DC1434">
            <w:r w:rsidRPr="00042078">
              <w:rPr>
                <w:rFonts w:cstheme="minorHAnsi"/>
              </w:rPr>
              <w:t>18</w:t>
            </w:r>
          </w:p>
        </w:tc>
        <w:tc>
          <w:tcPr>
            <w:tcW w:w="3240" w:type="dxa"/>
            <w:shd w:val="clear" w:color="auto" w:fill="D9E2F3" w:themeFill="accent1" w:themeFillTint="33"/>
          </w:tcPr>
          <w:p w14:paraId="03694C37" w14:textId="4F02F690" w:rsidR="00DC1434" w:rsidRDefault="00F40EF5" w:rsidP="00DC1434">
            <w:r>
              <w:rPr>
                <w:rFonts w:cstheme="minorHAnsi"/>
              </w:rPr>
              <w:t>D</w:t>
            </w:r>
            <w:r w:rsidR="00DC1434" w:rsidRPr="00042078">
              <w:rPr>
                <w:rFonts w:cstheme="minorHAnsi"/>
              </w:rPr>
              <w:t>ocumenting volunteer activity and achievement of increased care and services</w:t>
            </w:r>
          </w:p>
        </w:tc>
        <w:tc>
          <w:tcPr>
            <w:tcW w:w="3240" w:type="dxa"/>
            <w:vMerge/>
          </w:tcPr>
          <w:p w14:paraId="799D7D6B" w14:textId="77777777" w:rsidR="00DC1434" w:rsidRDefault="00DC1434" w:rsidP="00DC1434"/>
        </w:tc>
        <w:tc>
          <w:tcPr>
            <w:tcW w:w="2875" w:type="dxa"/>
            <w:vMerge/>
          </w:tcPr>
          <w:p w14:paraId="29E16EDA" w14:textId="77777777" w:rsidR="00DC1434" w:rsidRDefault="00DC1434" w:rsidP="00DC1434"/>
        </w:tc>
      </w:tr>
      <w:tr w:rsidR="0040125B" w14:paraId="41C0981D" w14:textId="77777777" w:rsidTr="002E5B84">
        <w:trPr>
          <w:cantSplit/>
        </w:trPr>
        <w:sdt>
          <w:sdtPr>
            <w:rPr>
              <w:rFonts w:cstheme="minorHAnsi"/>
              <w:color w:val="000000" w:themeColor="text1"/>
            </w:rPr>
            <w:id w:val="729047462"/>
            <w14:checkbox>
              <w14:checked w14:val="0"/>
              <w14:checkedState w14:val="2612" w14:font="MS Gothic"/>
              <w14:uncheckedState w14:val="2610" w14:font="MS Gothic"/>
            </w14:checkbox>
          </w:sdtPr>
          <w:sdtEndPr/>
          <w:sdtContent>
            <w:tc>
              <w:tcPr>
                <w:tcW w:w="355" w:type="dxa"/>
                <w:vAlign w:val="center"/>
              </w:tcPr>
              <w:p w14:paraId="2F492FB5" w14:textId="3F459E03" w:rsidR="0040125B" w:rsidRDefault="008860A5" w:rsidP="0040125B">
                <w:pPr>
                  <w:rPr>
                    <w:rFonts w:ascii="MS Gothic" w:eastAsia="MS Gothic" w:hAnsi="MS Gothic" w:cstheme="minorHAnsi"/>
                    <w:color w:val="000000" w:themeColor="text1"/>
                  </w:rPr>
                </w:pPr>
                <w:r>
                  <w:rPr>
                    <w:rFonts w:ascii="MS Gothic" w:eastAsia="MS Gothic" w:hAnsi="MS Gothic" w:cstheme="minorHAnsi" w:hint="eastAsia"/>
                    <w:color w:val="000000" w:themeColor="text1"/>
                  </w:rPr>
                  <w:t>☐</w:t>
                </w:r>
              </w:p>
            </w:tc>
          </w:sdtContent>
        </w:sdt>
        <w:tc>
          <w:tcPr>
            <w:tcW w:w="2160" w:type="dxa"/>
            <w:shd w:val="clear" w:color="auto" w:fill="auto"/>
          </w:tcPr>
          <w:p w14:paraId="25B806AD" w14:textId="127C45B3" w:rsidR="0040125B" w:rsidRPr="009E495A" w:rsidRDefault="0040125B" w:rsidP="0040125B">
            <w:r w:rsidRPr="009E495A">
              <w:rPr>
                <w:rFonts w:cstheme="minorHAnsi"/>
              </w:rPr>
              <w:t>LD.04.03.09</w:t>
            </w:r>
          </w:p>
        </w:tc>
        <w:tc>
          <w:tcPr>
            <w:tcW w:w="1080" w:type="dxa"/>
            <w:shd w:val="clear" w:color="auto" w:fill="auto"/>
          </w:tcPr>
          <w:p w14:paraId="1FE4DF1C" w14:textId="448A9541" w:rsidR="0040125B" w:rsidRPr="009E495A" w:rsidRDefault="0040125B" w:rsidP="0040125B">
            <w:pPr>
              <w:rPr>
                <w:rFonts w:cstheme="minorHAnsi"/>
              </w:rPr>
            </w:pPr>
            <w:r w:rsidRPr="009E495A">
              <w:rPr>
                <w:rFonts w:cstheme="minorHAnsi"/>
              </w:rPr>
              <w:t>2</w:t>
            </w:r>
          </w:p>
        </w:tc>
        <w:tc>
          <w:tcPr>
            <w:tcW w:w="3240" w:type="dxa"/>
            <w:shd w:val="clear" w:color="auto" w:fill="auto"/>
          </w:tcPr>
          <w:p w14:paraId="2A4FFADB" w14:textId="347599C8" w:rsidR="0040125B" w:rsidRPr="009E495A" w:rsidRDefault="0040125B" w:rsidP="0040125B">
            <w:pPr>
              <w:contextualSpacing/>
              <w:rPr>
                <w:rFonts w:cstheme="minorHAnsi"/>
              </w:rPr>
            </w:pPr>
            <w:r w:rsidRPr="009E495A">
              <w:rPr>
                <w:rFonts w:cstheme="minorHAnsi"/>
              </w:rPr>
              <w:t>Written description of the scope of services provided through contractual agreements</w:t>
            </w:r>
          </w:p>
        </w:tc>
        <w:tc>
          <w:tcPr>
            <w:tcW w:w="3240" w:type="dxa"/>
            <w:shd w:val="clear" w:color="auto" w:fill="auto"/>
          </w:tcPr>
          <w:p w14:paraId="59577A8D" w14:textId="1A7E5571" w:rsidR="0040125B" w:rsidRPr="009E495A" w:rsidRDefault="0040125B" w:rsidP="0040125B">
            <w:r w:rsidRPr="009E495A">
              <w:rPr>
                <w:rFonts w:cstheme="minorHAnsi"/>
              </w:rPr>
              <w:t>Contracted Services Policy</w:t>
            </w:r>
          </w:p>
        </w:tc>
        <w:tc>
          <w:tcPr>
            <w:tcW w:w="2875" w:type="dxa"/>
            <w:shd w:val="clear" w:color="auto" w:fill="auto"/>
          </w:tcPr>
          <w:p w14:paraId="0C0548A5" w14:textId="3818C274" w:rsidR="0040125B" w:rsidRPr="009E495A" w:rsidRDefault="0040125B" w:rsidP="0040125B">
            <w:r w:rsidRPr="009E495A">
              <w:rPr>
                <w:rFonts w:cstheme="minorHAnsi"/>
              </w:rPr>
              <w:t>EP requires written documentation</w:t>
            </w:r>
          </w:p>
        </w:tc>
      </w:tr>
      <w:tr w:rsidR="00D82046" w14:paraId="30D2B65C" w14:textId="77777777" w:rsidTr="00B31C59">
        <w:trPr>
          <w:cantSplit/>
          <w:tblHeader/>
        </w:trPr>
        <w:tc>
          <w:tcPr>
            <w:tcW w:w="12950" w:type="dxa"/>
            <w:gridSpan w:val="6"/>
            <w:shd w:val="clear" w:color="auto" w:fill="D9D9D9" w:themeFill="background1" w:themeFillShade="D9"/>
          </w:tcPr>
          <w:p w14:paraId="4AF4EA70" w14:textId="0AB88847" w:rsidR="00D82046" w:rsidRPr="00327A9A" w:rsidRDefault="00D82046" w:rsidP="00B31C59">
            <w:pPr>
              <w:rPr>
                <w:rFonts w:ascii="Franklin Gothic Demi" w:hAnsi="Franklin Gothic Demi"/>
                <w:smallCaps/>
                <w:sz w:val="28"/>
                <w:szCs w:val="28"/>
              </w:rPr>
            </w:pPr>
            <w:r>
              <w:rPr>
                <w:rFonts w:ascii="Franklin Gothic Demi" w:hAnsi="Franklin Gothic Demi"/>
                <w:smallCaps/>
                <w:sz w:val="28"/>
                <w:szCs w:val="28"/>
              </w:rPr>
              <w:t>Life Safety (LS</w:t>
            </w:r>
            <w:r w:rsidRPr="00327A9A">
              <w:rPr>
                <w:rFonts w:ascii="Franklin Gothic Demi" w:hAnsi="Franklin Gothic Demi"/>
                <w:smallCaps/>
                <w:sz w:val="28"/>
                <w:szCs w:val="28"/>
              </w:rPr>
              <w:t>)</w:t>
            </w:r>
          </w:p>
        </w:tc>
      </w:tr>
      <w:tr w:rsidR="00D82046" w14:paraId="11806E31" w14:textId="77777777" w:rsidTr="00B31C59">
        <w:trPr>
          <w:cantSplit/>
          <w:tblHeader/>
        </w:trPr>
        <w:tc>
          <w:tcPr>
            <w:tcW w:w="2515" w:type="dxa"/>
            <w:gridSpan w:val="2"/>
            <w:shd w:val="clear" w:color="auto" w:fill="F2F2F2" w:themeFill="background1" w:themeFillShade="F2"/>
          </w:tcPr>
          <w:p w14:paraId="1EAAC1F0" w14:textId="77777777" w:rsidR="00D82046" w:rsidRPr="00327A9A" w:rsidRDefault="00D82046" w:rsidP="00B31C59">
            <w:pPr>
              <w:rPr>
                <w:rFonts w:ascii="Franklin Gothic Demi" w:hAnsi="Franklin Gothic Demi"/>
              </w:rPr>
            </w:pPr>
            <w:r w:rsidRPr="00327A9A">
              <w:rPr>
                <w:rFonts w:ascii="Franklin Gothic Demi" w:hAnsi="Franklin Gothic Demi"/>
              </w:rPr>
              <w:t>Standard</w:t>
            </w:r>
          </w:p>
        </w:tc>
        <w:tc>
          <w:tcPr>
            <w:tcW w:w="1080" w:type="dxa"/>
            <w:shd w:val="clear" w:color="auto" w:fill="F2F2F2" w:themeFill="background1" w:themeFillShade="F2"/>
          </w:tcPr>
          <w:p w14:paraId="17DED7DA" w14:textId="77777777" w:rsidR="00D82046" w:rsidRPr="00327A9A" w:rsidRDefault="00D82046" w:rsidP="00B31C59">
            <w:pPr>
              <w:rPr>
                <w:rFonts w:ascii="Franklin Gothic Demi" w:hAnsi="Franklin Gothic Demi"/>
              </w:rPr>
            </w:pPr>
            <w:r w:rsidRPr="00327A9A">
              <w:rPr>
                <w:rFonts w:ascii="Franklin Gothic Demi" w:hAnsi="Franklin Gothic Demi"/>
              </w:rPr>
              <w:t>EP</w:t>
            </w:r>
          </w:p>
        </w:tc>
        <w:tc>
          <w:tcPr>
            <w:tcW w:w="3240" w:type="dxa"/>
            <w:shd w:val="clear" w:color="auto" w:fill="F2F2F2" w:themeFill="background1" w:themeFillShade="F2"/>
          </w:tcPr>
          <w:p w14:paraId="5B0B7A7E" w14:textId="77777777" w:rsidR="00D82046" w:rsidRPr="00327A9A" w:rsidRDefault="00D82046" w:rsidP="00B31C59">
            <w:pPr>
              <w:rPr>
                <w:rFonts w:ascii="Franklin Gothic Demi" w:hAnsi="Franklin Gothic Demi"/>
              </w:rPr>
            </w:pPr>
            <w:r>
              <w:rPr>
                <w:rFonts w:ascii="Franklin Gothic Demi" w:hAnsi="Franklin Gothic Demi"/>
              </w:rPr>
              <w:t xml:space="preserve">EP </w:t>
            </w:r>
            <w:r w:rsidRPr="00327A9A">
              <w:rPr>
                <w:rFonts w:ascii="Franklin Gothic Demi" w:hAnsi="Franklin Gothic Demi"/>
              </w:rPr>
              <w:t>Description</w:t>
            </w:r>
          </w:p>
        </w:tc>
        <w:tc>
          <w:tcPr>
            <w:tcW w:w="3240" w:type="dxa"/>
            <w:shd w:val="clear" w:color="auto" w:fill="F2F2F2" w:themeFill="background1" w:themeFillShade="F2"/>
          </w:tcPr>
          <w:p w14:paraId="62672BBB" w14:textId="77777777" w:rsidR="00D82046" w:rsidRPr="00327A9A" w:rsidRDefault="00D82046" w:rsidP="00B31C59">
            <w:pPr>
              <w:rPr>
                <w:rFonts w:ascii="Franklin Gothic Demi" w:hAnsi="Franklin Gothic Demi"/>
              </w:rPr>
            </w:pPr>
            <w:r w:rsidRPr="00327A9A">
              <w:rPr>
                <w:rFonts w:ascii="Franklin Gothic Demi" w:hAnsi="Franklin Gothic Demi"/>
              </w:rPr>
              <w:t>Sample Title</w:t>
            </w:r>
          </w:p>
        </w:tc>
        <w:tc>
          <w:tcPr>
            <w:tcW w:w="2875" w:type="dxa"/>
            <w:shd w:val="clear" w:color="auto" w:fill="F2F2F2" w:themeFill="background1" w:themeFillShade="F2"/>
          </w:tcPr>
          <w:p w14:paraId="2B059DB8" w14:textId="77777777" w:rsidR="00D82046" w:rsidRPr="00327A9A" w:rsidRDefault="00D82046" w:rsidP="00B31C59">
            <w:pPr>
              <w:rPr>
                <w:rFonts w:ascii="Franklin Gothic Demi" w:hAnsi="Franklin Gothic Demi"/>
              </w:rPr>
            </w:pPr>
            <w:r w:rsidRPr="00327A9A">
              <w:rPr>
                <w:rFonts w:ascii="Franklin Gothic Demi" w:hAnsi="Franklin Gothic Demi"/>
              </w:rPr>
              <w:t>Basis for Inclusion</w:t>
            </w:r>
          </w:p>
        </w:tc>
      </w:tr>
      <w:tr w:rsidR="00D82046" w14:paraId="68749336" w14:textId="77777777" w:rsidTr="00B31C59">
        <w:trPr>
          <w:cantSplit/>
        </w:trPr>
        <w:sdt>
          <w:sdtPr>
            <w:rPr>
              <w:rFonts w:cstheme="minorHAnsi"/>
              <w:color w:val="000000" w:themeColor="text1"/>
            </w:rPr>
            <w:id w:val="-1222046956"/>
            <w14:checkbox>
              <w14:checked w14:val="0"/>
              <w14:checkedState w14:val="2612" w14:font="MS Gothic"/>
              <w14:uncheckedState w14:val="2610" w14:font="MS Gothic"/>
            </w14:checkbox>
          </w:sdtPr>
          <w:sdtEndPr/>
          <w:sdtContent>
            <w:tc>
              <w:tcPr>
                <w:tcW w:w="355" w:type="dxa"/>
                <w:vAlign w:val="center"/>
              </w:tcPr>
              <w:p w14:paraId="0710192F" w14:textId="77777777" w:rsidR="00D82046" w:rsidRDefault="00D82046" w:rsidP="00B31C59">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tcPr>
          <w:p w14:paraId="0FA2C937" w14:textId="45DAD9CF" w:rsidR="00D82046" w:rsidRPr="00571180" w:rsidRDefault="00D82046" w:rsidP="00B31C59">
            <w:pPr>
              <w:rPr>
                <w:rFonts w:cstheme="minorHAnsi"/>
                <w:color w:val="FF0000"/>
                <w:u w:val="single"/>
              </w:rPr>
            </w:pPr>
            <w:r>
              <w:rPr>
                <w:rFonts w:cstheme="minorHAnsi"/>
                <w:color w:val="FF0000"/>
                <w:u w:val="single"/>
              </w:rPr>
              <w:t>LS.01.02.01</w:t>
            </w:r>
          </w:p>
        </w:tc>
        <w:tc>
          <w:tcPr>
            <w:tcW w:w="1080" w:type="dxa"/>
          </w:tcPr>
          <w:p w14:paraId="730DEBBD" w14:textId="77777777" w:rsidR="00D82046" w:rsidRPr="00571180" w:rsidRDefault="00D82046" w:rsidP="00B31C59">
            <w:pPr>
              <w:rPr>
                <w:rFonts w:cstheme="minorHAnsi"/>
                <w:color w:val="FF0000"/>
                <w:u w:val="single"/>
              </w:rPr>
            </w:pPr>
            <w:r w:rsidRPr="00571180">
              <w:rPr>
                <w:rFonts w:cstheme="minorHAnsi"/>
                <w:color w:val="FF0000"/>
                <w:u w:val="single"/>
              </w:rPr>
              <w:t>1</w:t>
            </w:r>
          </w:p>
        </w:tc>
        <w:tc>
          <w:tcPr>
            <w:tcW w:w="3240" w:type="dxa"/>
          </w:tcPr>
          <w:p w14:paraId="7819AAAB" w14:textId="7D3480DC" w:rsidR="00D82046" w:rsidRPr="00571180" w:rsidRDefault="00D82046" w:rsidP="00B31C59">
            <w:pPr>
              <w:rPr>
                <w:rFonts w:cstheme="minorHAnsi"/>
                <w:color w:val="FF0000"/>
                <w:u w:val="single"/>
              </w:rPr>
            </w:pPr>
            <w:r w:rsidRPr="00571180">
              <w:rPr>
                <w:rFonts w:cstheme="minorHAnsi"/>
                <w:color w:val="FF0000"/>
                <w:u w:val="single"/>
              </w:rPr>
              <w:t xml:space="preserve">Written </w:t>
            </w:r>
            <w:r>
              <w:rPr>
                <w:rFonts w:cstheme="minorHAnsi"/>
                <w:color w:val="FF0000"/>
                <w:u w:val="single"/>
              </w:rPr>
              <w:t>interim life safety measures (ILSM) policy</w:t>
            </w:r>
          </w:p>
        </w:tc>
        <w:tc>
          <w:tcPr>
            <w:tcW w:w="3240" w:type="dxa"/>
          </w:tcPr>
          <w:p w14:paraId="0BB54973" w14:textId="1BCDDC7A" w:rsidR="00D82046" w:rsidRPr="00571180" w:rsidRDefault="00D82046" w:rsidP="00B31C59">
            <w:pPr>
              <w:contextualSpacing/>
              <w:rPr>
                <w:rFonts w:cstheme="minorHAnsi"/>
                <w:color w:val="FF0000"/>
                <w:u w:val="single"/>
              </w:rPr>
            </w:pPr>
            <w:r w:rsidRPr="00571180">
              <w:rPr>
                <w:rFonts w:cstheme="minorHAnsi"/>
                <w:color w:val="FF0000"/>
                <w:u w:val="single"/>
              </w:rPr>
              <w:t>In</w:t>
            </w:r>
            <w:r>
              <w:rPr>
                <w:rFonts w:cstheme="minorHAnsi"/>
                <w:color w:val="FF0000"/>
                <w:u w:val="single"/>
              </w:rPr>
              <w:t>terim Life Safety Measures Policy</w:t>
            </w:r>
          </w:p>
        </w:tc>
        <w:tc>
          <w:tcPr>
            <w:tcW w:w="2875" w:type="dxa"/>
          </w:tcPr>
          <w:p w14:paraId="44CF86D6" w14:textId="77777777" w:rsidR="00D82046" w:rsidRPr="00571180" w:rsidRDefault="00D82046" w:rsidP="00B31C59">
            <w:pPr>
              <w:rPr>
                <w:rFonts w:cstheme="minorHAnsi"/>
                <w:color w:val="FF0000"/>
                <w:u w:val="single"/>
              </w:rPr>
            </w:pPr>
            <w:r w:rsidRPr="00571180">
              <w:rPr>
                <w:rFonts w:cstheme="minorHAnsi"/>
                <w:color w:val="FF0000"/>
                <w:u w:val="single"/>
              </w:rPr>
              <w:t>EP requires written documentation</w:t>
            </w:r>
          </w:p>
        </w:tc>
      </w:tr>
      <w:tr w:rsidR="00677FCA" w14:paraId="0C2112E7" w14:textId="77777777" w:rsidTr="002E5B84">
        <w:trPr>
          <w:cantSplit/>
          <w:tblHeader/>
        </w:trPr>
        <w:tc>
          <w:tcPr>
            <w:tcW w:w="12950" w:type="dxa"/>
            <w:gridSpan w:val="6"/>
            <w:shd w:val="clear" w:color="auto" w:fill="D9D9D9" w:themeFill="background1" w:themeFillShade="D9"/>
          </w:tcPr>
          <w:p w14:paraId="56AB7E82" w14:textId="7B65932A" w:rsidR="00677FCA" w:rsidRPr="009E495A" w:rsidRDefault="00677FCA" w:rsidP="00757057">
            <w:pPr>
              <w:rPr>
                <w:rFonts w:ascii="Franklin Gothic Demi" w:hAnsi="Franklin Gothic Demi"/>
                <w:smallCaps/>
                <w:sz w:val="28"/>
                <w:szCs w:val="28"/>
              </w:rPr>
            </w:pPr>
            <w:r w:rsidRPr="009E495A">
              <w:rPr>
                <w:rFonts w:ascii="Franklin Gothic Demi" w:hAnsi="Franklin Gothic Demi"/>
                <w:smallCaps/>
                <w:sz w:val="28"/>
                <w:szCs w:val="28"/>
              </w:rPr>
              <w:lastRenderedPageBreak/>
              <w:t>Medication Compounding (MC)</w:t>
            </w:r>
          </w:p>
        </w:tc>
      </w:tr>
      <w:tr w:rsidR="00677FCA" w14:paraId="750BAC11" w14:textId="77777777" w:rsidTr="002E5B84">
        <w:trPr>
          <w:cantSplit/>
          <w:tblHeader/>
        </w:trPr>
        <w:tc>
          <w:tcPr>
            <w:tcW w:w="2515" w:type="dxa"/>
            <w:gridSpan w:val="2"/>
            <w:shd w:val="clear" w:color="auto" w:fill="F2F2F2" w:themeFill="background1" w:themeFillShade="F2"/>
          </w:tcPr>
          <w:p w14:paraId="6BDEDAF1" w14:textId="77777777" w:rsidR="00677FCA" w:rsidRPr="00327A9A" w:rsidRDefault="00677FCA" w:rsidP="00757057">
            <w:pPr>
              <w:rPr>
                <w:rFonts w:ascii="Franklin Gothic Demi" w:hAnsi="Franklin Gothic Demi"/>
              </w:rPr>
            </w:pPr>
            <w:r w:rsidRPr="00327A9A">
              <w:rPr>
                <w:rFonts w:ascii="Franklin Gothic Demi" w:hAnsi="Franklin Gothic Demi"/>
              </w:rPr>
              <w:t>Standard</w:t>
            </w:r>
          </w:p>
        </w:tc>
        <w:tc>
          <w:tcPr>
            <w:tcW w:w="1080" w:type="dxa"/>
            <w:shd w:val="clear" w:color="auto" w:fill="F2F2F2" w:themeFill="background1" w:themeFillShade="F2"/>
          </w:tcPr>
          <w:p w14:paraId="5F824423" w14:textId="77777777" w:rsidR="00677FCA" w:rsidRPr="00327A9A" w:rsidRDefault="00677FCA" w:rsidP="00757057">
            <w:pPr>
              <w:rPr>
                <w:rFonts w:ascii="Franklin Gothic Demi" w:hAnsi="Franklin Gothic Demi"/>
              </w:rPr>
            </w:pPr>
            <w:r w:rsidRPr="00327A9A">
              <w:rPr>
                <w:rFonts w:ascii="Franklin Gothic Demi" w:hAnsi="Franklin Gothic Demi"/>
              </w:rPr>
              <w:t>EP</w:t>
            </w:r>
          </w:p>
        </w:tc>
        <w:tc>
          <w:tcPr>
            <w:tcW w:w="3240" w:type="dxa"/>
            <w:shd w:val="clear" w:color="auto" w:fill="F2F2F2" w:themeFill="background1" w:themeFillShade="F2"/>
          </w:tcPr>
          <w:p w14:paraId="237CE4D5" w14:textId="77777777" w:rsidR="00677FCA" w:rsidRPr="00327A9A" w:rsidRDefault="00677FCA" w:rsidP="00757057">
            <w:pPr>
              <w:rPr>
                <w:rFonts w:ascii="Franklin Gothic Demi" w:hAnsi="Franklin Gothic Demi"/>
              </w:rPr>
            </w:pPr>
            <w:r>
              <w:rPr>
                <w:rFonts w:ascii="Franklin Gothic Demi" w:hAnsi="Franklin Gothic Demi"/>
              </w:rPr>
              <w:t xml:space="preserve">EP </w:t>
            </w:r>
            <w:r w:rsidRPr="00327A9A">
              <w:rPr>
                <w:rFonts w:ascii="Franklin Gothic Demi" w:hAnsi="Franklin Gothic Demi"/>
              </w:rPr>
              <w:t>Description</w:t>
            </w:r>
          </w:p>
        </w:tc>
        <w:tc>
          <w:tcPr>
            <w:tcW w:w="3240" w:type="dxa"/>
            <w:shd w:val="clear" w:color="auto" w:fill="F2F2F2" w:themeFill="background1" w:themeFillShade="F2"/>
          </w:tcPr>
          <w:p w14:paraId="09638B5C" w14:textId="77777777" w:rsidR="00677FCA" w:rsidRPr="00327A9A" w:rsidRDefault="00677FCA" w:rsidP="00757057">
            <w:pPr>
              <w:rPr>
                <w:rFonts w:ascii="Franklin Gothic Demi" w:hAnsi="Franklin Gothic Demi"/>
              </w:rPr>
            </w:pPr>
            <w:r w:rsidRPr="00327A9A">
              <w:rPr>
                <w:rFonts w:ascii="Franklin Gothic Demi" w:hAnsi="Franklin Gothic Demi"/>
              </w:rPr>
              <w:t>Sample Title</w:t>
            </w:r>
          </w:p>
        </w:tc>
        <w:tc>
          <w:tcPr>
            <w:tcW w:w="2875" w:type="dxa"/>
            <w:shd w:val="clear" w:color="auto" w:fill="F2F2F2" w:themeFill="background1" w:themeFillShade="F2"/>
          </w:tcPr>
          <w:p w14:paraId="4AE602F1" w14:textId="77777777" w:rsidR="00677FCA" w:rsidRPr="00327A9A" w:rsidRDefault="00677FCA" w:rsidP="00757057">
            <w:pPr>
              <w:rPr>
                <w:rFonts w:ascii="Franklin Gothic Demi" w:hAnsi="Franklin Gothic Demi"/>
              </w:rPr>
            </w:pPr>
            <w:r w:rsidRPr="00327A9A">
              <w:rPr>
                <w:rFonts w:ascii="Franklin Gothic Demi" w:hAnsi="Franklin Gothic Demi"/>
              </w:rPr>
              <w:t>Basis for Inclusion</w:t>
            </w:r>
          </w:p>
        </w:tc>
      </w:tr>
      <w:tr w:rsidR="00EA5D02" w14:paraId="3CB0E3FA" w14:textId="77777777" w:rsidTr="002E5B84">
        <w:trPr>
          <w:cantSplit/>
        </w:trPr>
        <w:sdt>
          <w:sdtPr>
            <w:rPr>
              <w:rFonts w:cstheme="minorHAnsi"/>
              <w:color w:val="000000" w:themeColor="text1"/>
            </w:rPr>
            <w:id w:val="-849257332"/>
            <w14:checkbox>
              <w14:checked w14:val="0"/>
              <w14:checkedState w14:val="2612" w14:font="MS Gothic"/>
              <w14:uncheckedState w14:val="2610" w14:font="MS Gothic"/>
            </w14:checkbox>
          </w:sdtPr>
          <w:sdtEndPr/>
          <w:sdtContent>
            <w:tc>
              <w:tcPr>
                <w:tcW w:w="355" w:type="dxa"/>
                <w:vAlign w:val="center"/>
              </w:tcPr>
              <w:p w14:paraId="5BD5042E" w14:textId="77777777" w:rsidR="00EA5D02" w:rsidRDefault="00EA5D02" w:rsidP="00EA5D02">
                <w:r>
                  <w:rPr>
                    <w:rFonts w:ascii="MS Gothic" w:eastAsia="MS Gothic" w:hAnsi="MS Gothic" w:cstheme="minorHAnsi" w:hint="eastAsia"/>
                    <w:color w:val="000000" w:themeColor="text1"/>
                  </w:rPr>
                  <w:t>☐</w:t>
                </w:r>
              </w:p>
            </w:tc>
          </w:sdtContent>
        </w:sdt>
        <w:tc>
          <w:tcPr>
            <w:tcW w:w="2160" w:type="dxa"/>
          </w:tcPr>
          <w:p w14:paraId="160E4A3B" w14:textId="0349F531" w:rsidR="00EA5D02" w:rsidRPr="009E495A" w:rsidRDefault="00EA5D02" w:rsidP="00EA5D02">
            <w:r w:rsidRPr="009E495A">
              <w:rPr>
                <w:rFonts w:cstheme="minorHAnsi"/>
              </w:rPr>
              <w:t>MC.03.06.01</w:t>
            </w:r>
          </w:p>
        </w:tc>
        <w:tc>
          <w:tcPr>
            <w:tcW w:w="1080" w:type="dxa"/>
          </w:tcPr>
          <w:p w14:paraId="3D427407" w14:textId="47500682" w:rsidR="00EA5D02" w:rsidRPr="009E495A" w:rsidRDefault="00EA5D02" w:rsidP="00EA5D02">
            <w:r w:rsidRPr="009E495A">
              <w:rPr>
                <w:rFonts w:cstheme="minorHAnsi"/>
              </w:rPr>
              <w:t>1</w:t>
            </w:r>
          </w:p>
        </w:tc>
        <w:tc>
          <w:tcPr>
            <w:tcW w:w="3240" w:type="dxa"/>
          </w:tcPr>
          <w:p w14:paraId="396A0C08" w14:textId="23FE0CAF" w:rsidR="00EA5D02" w:rsidRPr="009E495A" w:rsidRDefault="00EA5D02" w:rsidP="00EA5D02">
            <w:r w:rsidRPr="009E495A">
              <w:rPr>
                <w:rFonts w:cstheme="minorHAnsi"/>
              </w:rPr>
              <w:t xml:space="preserve">Policy </w:t>
            </w:r>
            <w:r w:rsidR="0040125B" w:rsidRPr="009E495A">
              <w:rPr>
                <w:rFonts w:cstheme="minorHAnsi"/>
              </w:rPr>
              <w:t>and procedures for maintaining</w:t>
            </w:r>
            <w:r w:rsidRPr="009E495A">
              <w:rPr>
                <w:rFonts w:cstheme="minorHAnsi"/>
              </w:rPr>
              <w:t xml:space="preserve"> environmental quality control for compounding sterile preparations</w:t>
            </w:r>
          </w:p>
        </w:tc>
        <w:tc>
          <w:tcPr>
            <w:tcW w:w="3240" w:type="dxa"/>
          </w:tcPr>
          <w:p w14:paraId="345C606E" w14:textId="4D89D90B" w:rsidR="00EA5D02" w:rsidRPr="009E495A" w:rsidRDefault="00EA5D02" w:rsidP="00EA5D02">
            <w:r w:rsidRPr="009E495A">
              <w:rPr>
                <w:rFonts w:eastAsia="Times New Roman"/>
              </w:rPr>
              <w:t>Policy for Environmental Quality Control for Compounded Sterile Preparations</w:t>
            </w:r>
          </w:p>
        </w:tc>
        <w:tc>
          <w:tcPr>
            <w:tcW w:w="2875" w:type="dxa"/>
          </w:tcPr>
          <w:p w14:paraId="56EC276A" w14:textId="1BA6B785" w:rsidR="00EA5D02" w:rsidRPr="009E495A" w:rsidRDefault="00EA5D02" w:rsidP="00EA5D02">
            <w:pPr>
              <w:contextualSpacing/>
            </w:pPr>
            <w:r w:rsidRPr="009E495A">
              <w:rPr>
                <w:rFonts w:cstheme="minorHAnsi"/>
              </w:rPr>
              <w:t xml:space="preserve">EP </w:t>
            </w:r>
            <w:r w:rsidR="00E653FB" w:rsidRPr="009E495A">
              <w:rPr>
                <w:rFonts w:cstheme="minorHAnsi"/>
              </w:rPr>
              <w:t>requires written documentation</w:t>
            </w:r>
          </w:p>
        </w:tc>
      </w:tr>
      <w:tr w:rsidR="0029048C" w14:paraId="29BE2057" w14:textId="77777777" w:rsidTr="002E5B84">
        <w:trPr>
          <w:cantSplit/>
        </w:trPr>
        <w:sdt>
          <w:sdtPr>
            <w:rPr>
              <w:rFonts w:cstheme="minorHAnsi"/>
              <w:color w:val="000000" w:themeColor="text1"/>
            </w:rPr>
            <w:id w:val="73326294"/>
            <w14:checkbox>
              <w14:checked w14:val="0"/>
              <w14:checkedState w14:val="2612" w14:font="MS Gothic"/>
              <w14:uncheckedState w14:val="2610" w14:font="MS Gothic"/>
            </w14:checkbox>
          </w:sdtPr>
          <w:sdtEndPr/>
          <w:sdtContent>
            <w:tc>
              <w:tcPr>
                <w:tcW w:w="355" w:type="dxa"/>
                <w:vAlign w:val="center"/>
              </w:tcPr>
              <w:p w14:paraId="6926B8D2" w14:textId="6989342C" w:rsidR="0029048C" w:rsidRDefault="0029048C" w:rsidP="00EA5D02">
                <w:r>
                  <w:rPr>
                    <w:rFonts w:ascii="MS Gothic" w:eastAsia="MS Gothic" w:hAnsi="MS Gothic" w:cstheme="minorHAnsi" w:hint="eastAsia"/>
                    <w:color w:val="000000" w:themeColor="text1"/>
                  </w:rPr>
                  <w:t>☐</w:t>
                </w:r>
              </w:p>
            </w:tc>
          </w:sdtContent>
        </w:sdt>
        <w:tc>
          <w:tcPr>
            <w:tcW w:w="2160" w:type="dxa"/>
            <w:vMerge w:val="restart"/>
          </w:tcPr>
          <w:p w14:paraId="0D8D49AD" w14:textId="387F8530" w:rsidR="0029048C" w:rsidRPr="009E495A" w:rsidRDefault="0029048C" w:rsidP="00EA5D02">
            <w:r w:rsidRPr="009E495A">
              <w:rPr>
                <w:rFonts w:cstheme="minorHAnsi"/>
              </w:rPr>
              <w:t>MC.03.06.05</w:t>
            </w:r>
          </w:p>
        </w:tc>
        <w:tc>
          <w:tcPr>
            <w:tcW w:w="1080" w:type="dxa"/>
          </w:tcPr>
          <w:p w14:paraId="00502F38" w14:textId="6A5DCE96" w:rsidR="0029048C" w:rsidRPr="009E495A" w:rsidRDefault="0029048C" w:rsidP="00EA5D02">
            <w:r w:rsidRPr="009E495A">
              <w:rPr>
                <w:rFonts w:cstheme="minorHAnsi"/>
              </w:rPr>
              <w:t>1</w:t>
            </w:r>
          </w:p>
        </w:tc>
        <w:tc>
          <w:tcPr>
            <w:tcW w:w="3240" w:type="dxa"/>
            <w:vMerge w:val="restart"/>
          </w:tcPr>
          <w:p w14:paraId="1F3021C1" w14:textId="6E33B0FB" w:rsidR="0029048C" w:rsidRPr="009E495A" w:rsidRDefault="0040125B" w:rsidP="00EA5D02">
            <w:r w:rsidRPr="009E495A">
              <w:rPr>
                <w:rFonts w:cstheme="minorHAnsi"/>
              </w:rPr>
              <w:t>Policies and procedures a</w:t>
            </w:r>
            <w:r w:rsidR="00B16A1E" w:rsidRPr="009E495A">
              <w:rPr>
                <w:rFonts w:cstheme="minorHAnsi"/>
              </w:rPr>
              <w:t>ddressing the</w:t>
            </w:r>
            <w:r w:rsidR="0029048C" w:rsidRPr="009E495A">
              <w:rPr>
                <w:rFonts w:cstheme="minorHAnsi"/>
              </w:rPr>
              <w:t xml:space="preserve"> integrity of the compounding area, handling of </w:t>
            </w:r>
            <w:r w:rsidR="00744813" w:rsidRPr="009E495A">
              <w:rPr>
                <w:rFonts w:cstheme="minorHAnsi"/>
              </w:rPr>
              <w:t>compounded sterile preparations</w:t>
            </w:r>
            <w:r w:rsidR="0029048C" w:rsidRPr="009E495A">
              <w:rPr>
                <w:rFonts w:cstheme="minorHAnsi"/>
              </w:rPr>
              <w:t xml:space="preserve">, and staff use of </w:t>
            </w:r>
            <w:r w:rsidR="00744813" w:rsidRPr="009E495A">
              <w:rPr>
                <w:rFonts w:cstheme="minorHAnsi"/>
              </w:rPr>
              <w:t>personal protection equipment</w:t>
            </w:r>
          </w:p>
        </w:tc>
        <w:tc>
          <w:tcPr>
            <w:tcW w:w="3240" w:type="dxa"/>
            <w:vMerge w:val="restart"/>
          </w:tcPr>
          <w:p w14:paraId="148BBB9D" w14:textId="755EB60F" w:rsidR="0029048C" w:rsidRPr="009E495A" w:rsidRDefault="0029048C" w:rsidP="00EA5D02">
            <w:r w:rsidRPr="009E495A">
              <w:rPr>
                <w:rFonts w:eastAsia="Times New Roman"/>
              </w:rPr>
              <w:t>Compounding Area Integrity Policy</w:t>
            </w:r>
          </w:p>
        </w:tc>
        <w:tc>
          <w:tcPr>
            <w:tcW w:w="2875" w:type="dxa"/>
            <w:vMerge w:val="restart"/>
          </w:tcPr>
          <w:p w14:paraId="4FA9375F" w14:textId="40DCC21D" w:rsidR="0029048C" w:rsidRPr="009E495A" w:rsidRDefault="00016651" w:rsidP="00EA5D02">
            <w:pPr>
              <w:contextualSpacing/>
            </w:pPr>
            <w:r>
              <w:rPr>
                <w:rFonts w:cstheme="minorHAnsi"/>
              </w:rPr>
              <w:t>R</w:t>
            </w:r>
            <w:r w:rsidR="00E653FB" w:rsidRPr="009E495A">
              <w:rPr>
                <w:rFonts w:cstheme="minorHAnsi"/>
              </w:rPr>
              <w:t>ecommended inclusion</w:t>
            </w:r>
          </w:p>
        </w:tc>
      </w:tr>
      <w:tr w:rsidR="0029048C" w14:paraId="2AEEB6F1" w14:textId="77777777" w:rsidTr="002E5B84">
        <w:trPr>
          <w:cantSplit/>
        </w:trPr>
        <w:sdt>
          <w:sdtPr>
            <w:rPr>
              <w:rFonts w:cstheme="minorHAnsi"/>
              <w:color w:val="000000" w:themeColor="text1"/>
            </w:rPr>
            <w:id w:val="-2131388033"/>
            <w14:checkbox>
              <w14:checked w14:val="0"/>
              <w14:checkedState w14:val="2612" w14:font="MS Gothic"/>
              <w14:uncheckedState w14:val="2610" w14:font="MS Gothic"/>
            </w14:checkbox>
          </w:sdtPr>
          <w:sdtEndPr/>
          <w:sdtContent>
            <w:tc>
              <w:tcPr>
                <w:tcW w:w="355" w:type="dxa"/>
                <w:vAlign w:val="center"/>
              </w:tcPr>
              <w:p w14:paraId="66DF2E7E" w14:textId="573BC309" w:rsidR="0029048C" w:rsidRPr="00845884" w:rsidRDefault="0029048C" w:rsidP="0029048C">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1B07961B" w14:textId="77777777" w:rsidR="0029048C" w:rsidRPr="009E495A" w:rsidRDefault="0029048C" w:rsidP="0029048C">
            <w:pPr>
              <w:rPr>
                <w:rFonts w:cstheme="minorHAnsi"/>
              </w:rPr>
            </w:pPr>
          </w:p>
        </w:tc>
        <w:tc>
          <w:tcPr>
            <w:tcW w:w="1080" w:type="dxa"/>
          </w:tcPr>
          <w:p w14:paraId="0D1646BB" w14:textId="0FF59658" w:rsidR="0029048C" w:rsidRPr="009E495A" w:rsidRDefault="0029048C" w:rsidP="0029048C">
            <w:pPr>
              <w:rPr>
                <w:rFonts w:cstheme="minorHAnsi"/>
              </w:rPr>
            </w:pPr>
            <w:r w:rsidRPr="009E495A">
              <w:rPr>
                <w:rFonts w:cstheme="minorHAnsi"/>
              </w:rPr>
              <w:t>2</w:t>
            </w:r>
          </w:p>
        </w:tc>
        <w:tc>
          <w:tcPr>
            <w:tcW w:w="3240" w:type="dxa"/>
            <w:vMerge/>
          </w:tcPr>
          <w:p w14:paraId="2AA41AE6" w14:textId="77777777" w:rsidR="0029048C" w:rsidRPr="009E495A" w:rsidRDefault="0029048C" w:rsidP="0029048C">
            <w:pPr>
              <w:rPr>
                <w:rFonts w:cstheme="minorHAnsi"/>
              </w:rPr>
            </w:pPr>
          </w:p>
        </w:tc>
        <w:tc>
          <w:tcPr>
            <w:tcW w:w="3240" w:type="dxa"/>
            <w:vMerge/>
          </w:tcPr>
          <w:p w14:paraId="74A8AE69" w14:textId="77777777" w:rsidR="0029048C" w:rsidRPr="009E495A" w:rsidRDefault="0029048C" w:rsidP="0029048C">
            <w:pPr>
              <w:rPr>
                <w:rFonts w:eastAsia="Times New Roman"/>
              </w:rPr>
            </w:pPr>
          </w:p>
        </w:tc>
        <w:tc>
          <w:tcPr>
            <w:tcW w:w="2875" w:type="dxa"/>
            <w:vMerge/>
          </w:tcPr>
          <w:p w14:paraId="0637EF94" w14:textId="77777777" w:rsidR="0029048C" w:rsidRPr="009E495A" w:rsidRDefault="0029048C" w:rsidP="0029048C">
            <w:pPr>
              <w:contextualSpacing/>
              <w:rPr>
                <w:rFonts w:cstheme="minorHAnsi"/>
              </w:rPr>
            </w:pPr>
          </w:p>
        </w:tc>
      </w:tr>
      <w:tr w:rsidR="0029048C" w14:paraId="01BD5CF1" w14:textId="77777777" w:rsidTr="002E5B84">
        <w:trPr>
          <w:cantSplit/>
        </w:trPr>
        <w:sdt>
          <w:sdtPr>
            <w:rPr>
              <w:rFonts w:cstheme="minorHAnsi"/>
              <w:color w:val="000000" w:themeColor="text1"/>
            </w:rPr>
            <w:id w:val="-1546752297"/>
            <w14:checkbox>
              <w14:checked w14:val="0"/>
              <w14:checkedState w14:val="2612" w14:font="MS Gothic"/>
              <w14:uncheckedState w14:val="2610" w14:font="MS Gothic"/>
            </w14:checkbox>
          </w:sdtPr>
          <w:sdtEndPr/>
          <w:sdtContent>
            <w:tc>
              <w:tcPr>
                <w:tcW w:w="355" w:type="dxa"/>
                <w:vAlign w:val="center"/>
              </w:tcPr>
              <w:p w14:paraId="0ED209A8" w14:textId="49EE57CC" w:rsidR="0029048C" w:rsidRPr="00845884" w:rsidRDefault="0029048C" w:rsidP="0029048C">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2AC93911" w14:textId="77777777" w:rsidR="0029048C" w:rsidRPr="009E495A" w:rsidRDefault="0029048C" w:rsidP="0029048C">
            <w:pPr>
              <w:rPr>
                <w:rFonts w:cstheme="minorHAnsi"/>
              </w:rPr>
            </w:pPr>
          </w:p>
        </w:tc>
        <w:tc>
          <w:tcPr>
            <w:tcW w:w="1080" w:type="dxa"/>
          </w:tcPr>
          <w:p w14:paraId="049EFC26" w14:textId="5B9570E1" w:rsidR="0029048C" w:rsidRPr="009E495A" w:rsidRDefault="0029048C" w:rsidP="0029048C">
            <w:pPr>
              <w:rPr>
                <w:rFonts w:cstheme="minorHAnsi"/>
              </w:rPr>
            </w:pPr>
            <w:r w:rsidRPr="009E495A">
              <w:rPr>
                <w:rFonts w:cstheme="minorHAnsi"/>
              </w:rPr>
              <w:t>3</w:t>
            </w:r>
          </w:p>
        </w:tc>
        <w:tc>
          <w:tcPr>
            <w:tcW w:w="3240" w:type="dxa"/>
            <w:vMerge/>
          </w:tcPr>
          <w:p w14:paraId="623BEF68" w14:textId="77777777" w:rsidR="0029048C" w:rsidRPr="009E495A" w:rsidRDefault="0029048C" w:rsidP="0029048C">
            <w:pPr>
              <w:rPr>
                <w:rFonts w:cstheme="minorHAnsi"/>
              </w:rPr>
            </w:pPr>
          </w:p>
        </w:tc>
        <w:tc>
          <w:tcPr>
            <w:tcW w:w="3240" w:type="dxa"/>
            <w:vMerge/>
          </w:tcPr>
          <w:p w14:paraId="305C4C10" w14:textId="77777777" w:rsidR="0029048C" w:rsidRPr="009E495A" w:rsidRDefault="0029048C" w:rsidP="0029048C">
            <w:pPr>
              <w:rPr>
                <w:rFonts w:eastAsia="Times New Roman"/>
              </w:rPr>
            </w:pPr>
          </w:p>
        </w:tc>
        <w:tc>
          <w:tcPr>
            <w:tcW w:w="2875" w:type="dxa"/>
            <w:vMerge/>
          </w:tcPr>
          <w:p w14:paraId="5FDECF23" w14:textId="77777777" w:rsidR="0029048C" w:rsidRPr="009E495A" w:rsidRDefault="0029048C" w:rsidP="0029048C">
            <w:pPr>
              <w:contextualSpacing/>
              <w:rPr>
                <w:rFonts w:cstheme="minorHAnsi"/>
              </w:rPr>
            </w:pPr>
          </w:p>
        </w:tc>
      </w:tr>
      <w:tr w:rsidR="0029048C" w14:paraId="646CA588" w14:textId="77777777" w:rsidTr="002E5B84">
        <w:trPr>
          <w:cantSplit/>
        </w:trPr>
        <w:sdt>
          <w:sdtPr>
            <w:rPr>
              <w:rFonts w:cstheme="minorHAnsi"/>
              <w:color w:val="000000" w:themeColor="text1"/>
            </w:rPr>
            <w:id w:val="1372184893"/>
            <w14:checkbox>
              <w14:checked w14:val="0"/>
              <w14:checkedState w14:val="2612" w14:font="MS Gothic"/>
              <w14:uncheckedState w14:val="2610" w14:font="MS Gothic"/>
            </w14:checkbox>
          </w:sdtPr>
          <w:sdtEndPr/>
          <w:sdtContent>
            <w:tc>
              <w:tcPr>
                <w:tcW w:w="355" w:type="dxa"/>
                <w:vAlign w:val="center"/>
              </w:tcPr>
              <w:p w14:paraId="7FD5D03E" w14:textId="473D7D77" w:rsidR="0029048C" w:rsidRPr="00845884" w:rsidRDefault="0029048C" w:rsidP="0029048C">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48A2DBD9" w14:textId="77777777" w:rsidR="0029048C" w:rsidRPr="009E495A" w:rsidRDefault="0029048C" w:rsidP="0029048C">
            <w:pPr>
              <w:rPr>
                <w:rFonts w:cstheme="minorHAnsi"/>
              </w:rPr>
            </w:pPr>
          </w:p>
        </w:tc>
        <w:tc>
          <w:tcPr>
            <w:tcW w:w="1080" w:type="dxa"/>
          </w:tcPr>
          <w:p w14:paraId="2AD90174" w14:textId="0F184973" w:rsidR="0029048C" w:rsidRPr="009E495A" w:rsidRDefault="0029048C" w:rsidP="0029048C">
            <w:pPr>
              <w:rPr>
                <w:rFonts w:cstheme="minorHAnsi"/>
              </w:rPr>
            </w:pPr>
            <w:r w:rsidRPr="009E495A">
              <w:rPr>
                <w:rFonts w:cstheme="minorHAnsi"/>
              </w:rPr>
              <w:t>4</w:t>
            </w:r>
          </w:p>
        </w:tc>
        <w:tc>
          <w:tcPr>
            <w:tcW w:w="3240" w:type="dxa"/>
            <w:vMerge/>
          </w:tcPr>
          <w:p w14:paraId="62198F03" w14:textId="77777777" w:rsidR="0029048C" w:rsidRPr="009E495A" w:rsidRDefault="0029048C" w:rsidP="0029048C">
            <w:pPr>
              <w:rPr>
                <w:rFonts w:cstheme="minorHAnsi"/>
              </w:rPr>
            </w:pPr>
          </w:p>
        </w:tc>
        <w:tc>
          <w:tcPr>
            <w:tcW w:w="3240" w:type="dxa"/>
            <w:vMerge/>
          </w:tcPr>
          <w:p w14:paraId="0990580F" w14:textId="77777777" w:rsidR="0029048C" w:rsidRPr="009E495A" w:rsidRDefault="0029048C" w:rsidP="0029048C">
            <w:pPr>
              <w:rPr>
                <w:rFonts w:eastAsia="Times New Roman"/>
              </w:rPr>
            </w:pPr>
          </w:p>
        </w:tc>
        <w:tc>
          <w:tcPr>
            <w:tcW w:w="2875" w:type="dxa"/>
            <w:vMerge/>
          </w:tcPr>
          <w:p w14:paraId="018EF57E" w14:textId="77777777" w:rsidR="0029048C" w:rsidRPr="009E495A" w:rsidRDefault="0029048C" w:rsidP="0029048C">
            <w:pPr>
              <w:contextualSpacing/>
              <w:rPr>
                <w:rFonts w:cstheme="minorHAnsi"/>
              </w:rPr>
            </w:pPr>
          </w:p>
        </w:tc>
      </w:tr>
      <w:tr w:rsidR="0029048C" w14:paraId="66533D76" w14:textId="77777777" w:rsidTr="002E5B84">
        <w:trPr>
          <w:cantSplit/>
        </w:trPr>
        <w:sdt>
          <w:sdtPr>
            <w:rPr>
              <w:rFonts w:cstheme="minorHAnsi"/>
              <w:color w:val="000000" w:themeColor="text1"/>
            </w:rPr>
            <w:id w:val="730039605"/>
            <w14:checkbox>
              <w14:checked w14:val="0"/>
              <w14:checkedState w14:val="2612" w14:font="MS Gothic"/>
              <w14:uncheckedState w14:val="2610" w14:font="MS Gothic"/>
            </w14:checkbox>
          </w:sdtPr>
          <w:sdtEndPr/>
          <w:sdtContent>
            <w:tc>
              <w:tcPr>
                <w:tcW w:w="355" w:type="dxa"/>
                <w:vAlign w:val="center"/>
              </w:tcPr>
              <w:p w14:paraId="3312AAFB" w14:textId="71328B7E" w:rsidR="0029048C" w:rsidRPr="00845884" w:rsidRDefault="0029048C" w:rsidP="0029048C">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6E361B0C" w14:textId="77777777" w:rsidR="0029048C" w:rsidRPr="009E495A" w:rsidRDefault="0029048C" w:rsidP="0029048C">
            <w:pPr>
              <w:rPr>
                <w:rFonts w:cstheme="minorHAnsi"/>
              </w:rPr>
            </w:pPr>
          </w:p>
        </w:tc>
        <w:tc>
          <w:tcPr>
            <w:tcW w:w="1080" w:type="dxa"/>
          </w:tcPr>
          <w:p w14:paraId="2CB8A095" w14:textId="31C66EDC" w:rsidR="0029048C" w:rsidRPr="009E495A" w:rsidRDefault="0029048C" w:rsidP="0029048C">
            <w:pPr>
              <w:rPr>
                <w:rFonts w:cstheme="minorHAnsi"/>
              </w:rPr>
            </w:pPr>
            <w:r w:rsidRPr="009E495A">
              <w:rPr>
                <w:rFonts w:cstheme="minorHAnsi"/>
              </w:rPr>
              <w:t>5</w:t>
            </w:r>
          </w:p>
        </w:tc>
        <w:tc>
          <w:tcPr>
            <w:tcW w:w="3240" w:type="dxa"/>
            <w:vMerge/>
          </w:tcPr>
          <w:p w14:paraId="41F54C78" w14:textId="77777777" w:rsidR="0029048C" w:rsidRPr="009E495A" w:rsidRDefault="0029048C" w:rsidP="0029048C">
            <w:pPr>
              <w:rPr>
                <w:rFonts w:cstheme="minorHAnsi"/>
              </w:rPr>
            </w:pPr>
          </w:p>
        </w:tc>
        <w:tc>
          <w:tcPr>
            <w:tcW w:w="3240" w:type="dxa"/>
            <w:vMerge/>
          </w:tcPr>
          <w:p w14:paraId="7A837759" w14:textId="77777777" w:rsidR="0029048C" w:rsidRPr="009E495A" w:rsidRDefault="0029048C" w:rsidP="0029048C">
            <w:pPr>
              <w:rPr>
                <w:rFonts w:eastAsia="Times New Roman"/>
              </w:rPr>
            </w:pPr>
          </w:p>
        </w:tc>
        <w:tc>
          <w:tcPr>
            <w:tcW w:w="2875" w:type="dxa"/>
            <w:vMerge/>
          </w:tcPr>
          <w:p w14:paraId="208696C8" w14:textId="77777777" w:rsidR="0029048C" w:rsidRPr="009E495A" w:rsidRDefault="0029048C" w:rsidP="0029048C">
            <w:pPr>
              <w:contextualSpacing/>
              <w:rPr>
                <w:rFonts w:cstheme="minorHAnsi"/>
              </w:rPr>
            </w:pPr>
          </w:p>
        </w:tc>
      </w:tr>
      <w:tr w:rsidR="0029048C" w14:paraId="6DB32CDA" w14:textId="77777777" w:rsidTr="002E5B84">
        <w:trPr>
          <w:cantSplit/>
        </w:trPr>
        <w:sdt>
          <w:sdtPr>
            <w:rPr>
              <w:rFonts w:cstheme="minorHAnsi"/>
              <w:color w:val="000000" w:themeColor="text1"/>
            </w:rPr>
            <w:id w:val="-868603000"/>
            <w14:checkbox>
              <w14:checked w14:val="0"/>
              <w14:checkedState w14:val="2612" w14:font="MS Gothic"/>
              <w14:uncheckedState w14:val="2610" w14:font="MS Gothic"/>
            </w14:checkbox>
          </w:sdtPr>
          <w:sdtEndPr/>
          <w:sdtContent>
            <w:tc>
              <w:tcPr>
                <w:tcW w:w="355" w:type="dxa"/>
                <w:vAlign w:val="center"/>
              </w:tcPr>
              <w:p w14:paraId="67DEA2B7" w14:textId="42E73A81" w:rsidR="0029048C" w:rsidRPr="00845884" w:rsidRDefault="0029048C" w:rsidP="0029048C">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63152C62" w14:textId="77777777" w:rsidR="0029048C" w:rsidRPr="009E495A" w:rsidRDefault="0029048C" w:rsidP="0029048C">
            <w:pPr>
              <w:rPr>
                <w:rFonts w:cstheme="minorHAnsi"/>
              </w:rPr>
            </w:pPr>
          </w:p>
        </w:tc>
        <w:tc>
          <w:tcPr>
            <w:tcW w:w="1080" w:type="dxa"/>
          </w:tcPr>
          <w:p w14:paraId="3E5486A4" w14:textId="2497BC99" w:rsidR="0029048C" w:rsidRPr="009E495A" w:rsidRDefault="0029048C" w:rsidP="0029048C">
            <w:pPr>
              <w:rPr>
                <w:rFonts w:cstheme="minorHAnsi"/>
              </w:rPr>
            </w:pPr>
            <w:r w:rsidRPr="009E495A">
              <w:rPr>
                <w:rFonts w:cstheme="minorHAnsi"/>
              </w:rPr>
              <w:t>6</w:t>
            </w:r>
          </w:p>
        </w:tc>
        <w:tc>
          <w:tcPr>
            <w:tcW w:w="3240" w:type="dxa"/>
            <w:vMerge/>
          </w:tcPr>
          <w:p w14:paraId="4BBE0FA7" w14:textId="77777777" w:rsidR="0029048C" w:rsidRPr="009E495A" w:rsidRDefault="0029048C" w:rsidP="0029048C">
            <w:pPr>
              <w:rPr>
                <w:rFonts w:cstheme="minorHAnsi"/>
              </w:rPr>
            </w:pPr>
          </w:p>
        </w:tc>
        <w:tc>
          <w:tcPr>
            <w:tcW w:w="3240" w:type="dxa"/>
            <w:vMerge/>
          </w:tcPr>
          <w:p w14:paraId="556B5DD9" w14:textId="77777777" w:rsidR="0029048C" w:rsidRPr="009E495A" w:rsidRDefault="0029048C" w:rsidP="0029048C">
            <w:pPr>
              <w:rPr>
                <w:rFonts w:eastAsia="Times New Roman"/>
              </w:rPr>
            </w:pPr>
          </w:p>
        </w:tc>
        <w:tc>
          <w:tcPr>
            <w:tcW w:w="2875" w:type="dxa"/>
            <w:vMerge/>
          </w:tcPr>
          <w:p w14:paraId="12FC220E" w14:textId="77777777" w:rsidR="0029048C" w:rsidRPr="009E495A" w:rsidRDefault="0029048C" w:rsidP="0029048C">
            <w:pPr>
              <w:contextualSpacing/>
              <w:rPr>
                <w:rFonts w:cstheme="minorHAnsi"/>
              </w:rPr>
            </w:pPr>
          </w:p>
        </w:tc>
      </w:tr>
      <w:tr w:rsidR="0029048C" w14:paraId="1A2B9E91" w14:textId="77777777" w:rsidTr="002E5B84">
        <w:trPr>
          <w:cantSplit/>
        </w:trPr>
        <w:sdt>
          <w:sdtPr>
            <w:rPr>
              <w:rFonts w:cstheme="minorHAnsi"/>
              <w:color w:val="000000" w:themeColor="text1"/>
            </w:rPr>
            <w:id w:val="1379281554"/>
            <w14:checkbox>
              <w14:checked w14:val="0"/>
              <w14:checkedState w14:val="2612" w14:font="MS Gothic"/>
              <w14:uncheckedState w14:val="2610" w14:font="MS Gothic"/>
            </w14:checkbox>
          </w:sdtPr>
          <w:sdtEndPr/>
          <w:sdtContent>
            <w:tc>
              <w:tcPr>
                <w:tcW w:w="355" w:type="dxa"/>
                <w:vAlign w:val="center"/>
              </w:tcPr>
              <w:p w14:paraId="6DDFEF4E" w14:textId="09404435" w:rsidR="0029048C" w:rsidRPr="00845884" w:rsidRDefault="0029048C" w:rsidP="0029048C">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42EC6AAA" w14:textId="77777777" w:rsidR="0029048C" w:rsidRPr="009E495A" w:rsidRDefault="0029048C" w:rsidP="0029048C">
            <w:pPr>
              <w:rPr>
                <w:rFonts w:cstheme="minorHAnsi"/>
              </w:rPr>
            </w:pPr>
          </w:p>
        </w:tc>
        <w:tc>
          <w:tcPr>
            <w:tcW w:w="1080" w:type="dxa"/>
          </w:tcPr>
          <w:p w14:paraId="02C4C1D2" w14:textId="6C2B08C7" w:rsidR="0029048C" w:rsidRPr="009E495A" w:rsidRDefault="0029048C" w:rsidP="0029048C">
            <w:pPr>
              <w:rPr>
                <w:rFonts w:cstheme="minorHAnsi"/>
              </w:rPr>
            </w:pPr>
            <w:r w:rsidRPr="009E495A">
              <w:rPr>
                <w:rFonts w:cstheme="minorHAnsi"/>
              </w:rPr>
              <w:t>7</w:t>
            </w:r>
          </w:p>
        </w:tc>
        <w:tc>
          <w:tcPr>
            <w:tcW w:w="3240" w:type="dxa"/>
            <w:vMerge/>
          </w:tcPr>
          <w:p w14:paraId="514C4265" w14:textId="77777777" w:rsidR="0029048C" w:rsidRPr="009E495A" w:rsidRDefault="0029048C" w:rsidP="0029048C">
            <w:pPr>
              <w:rPr>
                <w:rFonts w:cstheme="minorHAnsi"/>
              </w:rPr>
            </w:pPr>
          </w:p>
        </w:tc>
        <w:tc>
          <w:tcPr>
            <w:tcW w:w="3240" w:type="dxa"/>
            <w:vMerge/>
          </w:tcPr>
          <w:p w14:paraId="759C03DE" w14:textId="77777777" w:rsidR="0029048C" w:rsidRPr="009E495A" w:rsidRDefault="0029048C" w:rsidP="0029048C">
            <w:pPr>
              <w:rPr>
                <w:rFonts w:eastAsia="Times New Roman"/>
              </w:rPr>
            </w:pPr>
          </w:p>
        </w:tc>
        <w:tc>
          <w:tcPr>
            <w:tcW w:w="2875" w:type="dxa"/>
            <w:vMerge/>
          </w:tcPr>
          <w:p w14:paraId="7D4D510F" w14:textId="77777777" w:rsidR="0029048C" w:rsidRPr="009E495A" w:rsidRDefault="0029048C" w:rsidP="0029048C">
            <w:pPr>
              <w:contextualSpacing/>
              <w:rPr>
                <w:rFonts w:cstheme="minorHAnsi"/>
              </w:rPr>
            </w:pPr>
          </w:p>
        </w:tc>
      </w:tr>
      <w:tr w:rsidR="0029048C" w14:paraId="7E151ED6" w14:textId="77777777" w:rsidTr="002E5B84">
        <w:trPr>
          <w:cantSplit/>
        </w:trPr>
        <w:sdt>
          <w:sdtPr>
            <w:rPr>
              <w:rFonts w:cstheme="minorHAnsi"/>
              <w:color w:val="000000" w:themeColor="text1"/>
            </w:rPr>
            <w:id w:val="863866694"/>
            <w14:checkbox>
              <w14:checked w14:val="0"/>
              <w14:checkedState w14:val="2612" w14:font="MS Gothic"/>
              <w14:uncheckedState w14:val="2610" w14:font="MS Gothic"/>
            </w14:checkbox>
          </w:sdtPr>
          <w:sdtEndPr/>
          <w:sdtContent>
            <w:tc>
              <w:tcPr>
                <w:tcW w:w="355" w:type="dxa"/>
                <w:vAlign w:val="center"/>
              </w:tcPr>
              <w:p w14:paraId="28DA179F" w14:textId="440DB47E" w:rsidR="0029048C" w:rsidRPr="00845884" w:rsidRDefault="0029048C" w:rsidP="0029048C">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51C8E9F4" w14:textId="77777777" w:rsidR="0029048C" w:rsidRPr="009E495A" w:rsidRDefault="0029048C" w:rsidP="0029048C">
            <w:pPr>
              <w:rPr>
                <w:rFonts w:cstheme="minorHAnsi"/>
              </w:rPr>
            </w:pPr>
          </w:p>
        </w:tc>
        <w:tc>
          <w:tcPr>
            <w:tcW w:w="1080" w:type="dxa"/>
          </w:tcPr>
          <w:p w14:paraId="23C42283" w14:textId="49FCBA45" w:rsidR="0029048C" w:rsidRPr="009E495A" w:rsidRDefault="0029048C" w:rsidP="0029048C">
            <w:pPr>
              <w:rPr>
                <w:rFonts w:cstheme="minorHAnsi"/>
              </w:rPr>
            </w:pPr>
            <w:r w:rsidRPr="009E495A">
              <w:rPr>
                <w:rFonts w:cstheme="minorHAnsi"/>
              </w:rPr>
              <w:t>8</w:t>
            </w:r>
          </w:p>
        </w:tc>
        <w:tc>
          <w:tcPr>
            <w:tcW w:w="3240" w:type="dxa"/>
            <w:vMerge/>
          </w:tcPr>
          <w:p w14:paraId="366CD282" w14:textId="77777777" w:rsidR="0029048C" w:rsidRPr="009E495A" w:rsidRDefault="0029048C" w:rsidP="0029048C">
            <w:pPr>
              <w:rPr>
                <w:rFonts w:cstheme="minorHAnsi"/>
              </w:rPr>
            </w:pPr>
          </w:p>
        </w:tc>
        <w:tc>
          <w:tcPr>
            <w:tcW w:w="3240" w:type="dxa"/>
            <w:vMerge/>
          </w:tcPr>
          <w:p w14:paraId="07D493AE" w14:textId="77777777" w:rsidR="0029048C" w:rsidRPr="009E495A" w:rsidRDefault="0029048C" w:rsidP="0029048C">
            <w:pPr>
              <w:rPr>
                <w:rFonts w:eastAsia="Times New Roman"/>
              </w:rPr>
            </w:pPr>
          </w:p>
        </w:tc>
        <w:tc>
          <w:tcPr>
            <w:tcW w:w="2875" w:type="dxa"/>
            <w:vMerge/>
          </w:tcPr>
          <w:p w14:paraId="01323482" w14:textId="77777777" w:rsidR="0029048C" w:rsidRPr="009E495A" w:rsidRDefault="0029048C" w:rsidP="0029048C">
            <w:pPr>
              <w:contextualSpacing/>
              <w:rPr>
                <w:rFonts w:cstheme="minorHAnsi"/>
              </w:rPr>
            </w:pPr>
          </w:p>
        </w:tc>
      </w:tr>
      <w:tr w:rsidR="0029048C" w14:paraId="4DB143A0" w14:textId="77777777" w:rsidTr="002E5B84">
        <w:trPr>
          <w:cantSplit/>
        </w:trPr>
        <w:sdt>
          <w:sdtPr>
            <w:rPr>
              <w:rFonts w:cstheme="minorHAnsi"/>
              <w:color w:val="000000" w:themeColor="text1"/>
            </w:rPr>
            <w:id w:val="504090872"/>
            <w14:checkbox>
              <w14:checked w14:val="0"/>
              <w14:checkedState w14:val="2612" w14:font="MS Gothic"/>
              <w14:uncheckedState w14:val="2610" w14:font="MS Gothic"/>
            </w14:checkbox>
          </w:sdtPr>
          <w:sdtEndPr/>
          <w:sdtContent>
            <w:tc>
              <w:tcPr>
                <w:tcW w:w="355" w:type="dxa"/>
                <w:vAlign w:val="center"/>
              </w:tcPr>
              <w:p w14:paraId="04F884C0" w14:textId="039F6B86" w:rsidR="0029048C" w:rsidRPr="00845884" w:rsidRDefault="0029048C" w:rsidP="0029048C">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4D097B9D" w14:textId="77777777" w:rsidR="0029048C" w:rsidRPr="009E495A" w:rsidRDefault="0029048C" w:rsidP="0029048C">
            <w:pPr>
              <w:rPr>
                <w:rFonts w:cstheme="minorHAnsi"/>
              </w:rPr>
            </w:pPr>
          </w:p>
        </w:tc>
        <w:tc>
          <w:tcPr>
            <w:tcW w:w="1080" w:type="dxa"/>
          </w:tcPr>
          <w:p w14:paraId="7FD802E8" w14:textId="7F82CC31" w:rsidR="0029048C" w:rsidRPr="009E495A" w:rsidRDefault="0029048C" w:rsidP="0029048C">
            <w:pPr>
              <w:rPr>
                <w:rFonts w:cstheme="minorHAnsi"/>
              </w:rPr>
            </w:pPr>
            <w:r w:rsidRPr="009E495A">
              <w:rPr>
                <w:rFonts w:cstheme="minorHAnsi"/>
              </w:rPr>
              <w:t>9</w:t>
            </w:r>
          </w:p>
        </w:tc>
        <w:tc>
          <w:tcPr>
            <w:tcW w:w="3240" w:type="dxa"/>
            <w:vMerge/>
          </w:tcPr>
          <w:p w14:paraId="1CF48C6C" w14:textId="77777777" w:rsidR="0029048C" w:rsidRPr="009E495A" w:rsidRDefault="0029048C" w:rsidP="0029048C">
            <w:pPr>
              <w:rPr>
                <w:rFonts w:cstheme="minorHAnsi"/>
              </w:rPr>
            </w:pPr>
          </w:p>
        </w:tc>
        <w:tc>
          <w:tcPr>
            <w:tcW w:w="3240" w:type="dxa"/>
            <w:vMerge/>
          </w:tcPr>
          <w:p w14:paraId="6CBBD4BD" w14:textId="77777777" w:rsidR="0029048C" w:rsidRPr="009E495A" w:rsidRDefault="0029048C" w:rsidP="0029048C">
            <w:pPr>
              <w:rPr>
                <w:rFonts w:eastAsia="Times New Roman"/>
              </w:rPr>
            </w:pPr>
          </w:p>
        </w:tc>
        <w:tc>
          <w:tcPr>
            <w:tcW w:w="2875" w:type="dxa"/>
            <w:vMerge/>
          </w:tcPr>
          <w:p w14:paraId="7CDD37C4" w14:textId="77777777" w:rsidR="0029048C" w:rsidRPr="009E495A" w:rsidRDefault="0029048C" w:rsidP="0029048C">
            <w:pPr>
              <w:contextualSpacing/>
              <w:rPr>
                <w:rFonts w:cstheme="minorHAnsi"/>
              </w:rPr>
            </w:pPr>
          </w:p>
        </w:tc>
      </w:tr>
      <w:tr w:rsidR="0029048C" w14:paraId="12D48589" w14:textId="77777777" w:rsidTr="002E5B84">
        <w:trPr>
          <w:cantSplit/>
        </w:trPr>
        <w:sdt>
          <w:sdtPr>
            <w:rPr>
              <w:rFonts w:cstheme="minorHAnsi"/>
              <w:color w:val="000000" w:themeColor="text1"/>
            </w:rPr>
            <w:id w:val="164369206"/>
            <w14:checkbox>
              <w14:checked w14:val="0"/>
              <w14:checkedState w14:val="2612" w14:font="MS Gothic"/>
              <w14:uncheckedState w14:val="2610" w14:font="MS Gothic"/>
            </w14:checkbox>
          </w:sdtPr>
          <w:sdtEndPr/>
          <w:sdtContent>
            <w:tc>
              <w:tcPr>
                <w:tcW w:w="355" w:type="dxa"/>
                <w:vAlign w:val="center"/>
              </w:tcPr>
              <w:p w14:paraId="49920B36" w14:textId="1A0CF454" w:rsidR="0029048C" w:rsidRPr="00845884" w:rsidRDefault="0029048C" w:rsidP="0029048C">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02C4F0C3" w14:textId="77777777" w:rsidR="0029048C" w:rsidRPr="009E495A" w:rsidRDefault="0029048C" w:rsidP="0029048C">
            <w:pPr>
              <w:rPr>
                <w:rFonts w:cstheme="minorHAnsi"/>
              </w:rPr>
            </w:pPr>
          </w:p>
        </w:tc>
        <w:tc>
          <w:tcPr>
            <w:tcW w:w="1080" w:type="dxa"/>
          </w:tcPr>
          <w:p w14:paraId="585509A8" w14:textId="5A98279F" w:rsidR="0029048C" w:rsidRPr="009E495A" w:rsidRDefault="0029048C" w:rsidP="0029048C">
            <w:pPr>
              <w:rPr>
                <w:rFonts w:cstheme="minorHAnsi"/>
              </w:rPr>
            </w:pPr>
            <w:r w:rsidRPr="009E495A">
              <w:rPr>
                <w:rFonts w:cstheme="minorHAnsi"/>
              </w:rPr>
              <w:t>10</w:t>
            </w:r>
          </w:p>
        </w:tc>
        <w:tc>
          <w:tcPr>
            <w:tcW w:w="3240" w:type="dxa"/>
            <w:vMerge/>
          </w:tcPr>
          <w:p w14:paraId="5160614D" w14:textId="77777777" w:rsidR="0029048C" w:rsidRPr="009E495A" w:rsidRDefault="0029048C" w:rsidP="0029048C">
            <w:pPr>
              <w:rPr>
                <w:rFonts w:cstheme="minorHAnsi"/>
              </w:rPr>
            </w:pPr>
          </w:p>
        </w:tc>
        <w:tc>
          <w:tcPr>
            <w:tcW w:w="3240" w:type="dxa"/>
            <w:vMerge/>
          </w:tcPr>
          <w:p w14:paraId="7981ADB2" w14:textId="77777777" w:rsidR="0029048C" w:rsidRPr="009E495A" w:rsidRDefault="0029048C" w:rsidP="0029048C">
            <w:pPr>
              <w:rPr>
                <w:rFonts w:eastAsia="Times New Roman"/>
              </w:rPr>
            </w:pPr>
          </w:p>
        </w:tc>
        <w:tc>
          <w:tcPr>
            <w:tcW w:w="2875" w:type="dxa"/>
            <w:vMerge/>
          </w:tcPr>
          <w:p w14:paraId="7EF186FD" w14:textId="77777777" w:rsidR="0029048C" w:rsidRPr="009E495A" w:rsidRDefault="0029048C" w:rsidP="0029048C">
            <w:pPr>
              <w:contextualSpacing/>
              <w:rPr>
                <w:rFonts w:cstheme="minorHAnsi"/>
              </w:rPr>
            </w:pPr>
          </w:p>
        </w:tc>
      </w:tr>
      <w:tr w:rsidR="0029048C" w14:paraId="2FC24FC8" w14:textId="77777777" w:rsidTr="002E5B84">
        <w:trPr>
          <w:cantSplit/>
        </w:trPr>
        <w:sdt>
          <w:sdtPr>
            <w:rPr>
              <w:rFonts w:cstheme="minorHAnsi"/>
              <w:color w:val="000000" w:themeColor="text1"/>
            </w:rPr>
            <w:id w:val="-1622763354"/>
            <w14:checkbox>
              <w14:checked w14:val="0"/>
              <w14:checkedState w14:val="2612" w14:font="MS Gothic"/>
              <w14:uncheckedState w14:val="2610" w14:font="MS Gothic"/>
            </w14:checkbox>
          </w:sdtPr>
          <w:sdtEndPr/>
          <w:sdtContent>
            <w:tc>
              <w:tcPr>
                <w:tcW w:w="355" w:type="dxa"/>
                <w:vAlign w:val="center"/>
              </w:tcPr>
              <w:p w14:paraId="7DEB6180" w14:textId="35BB69A7" w:rsidR="0029048C" w:rsidRDefault="0029048C" w:rsidP="0029048C">
                <w:r>
                  <w:rPr>
                    <w:rFonts w:ascii="MS Gothic" w:eastAsia="MS Gothic" w:hAnsi="MS Gothic" w:cstheme="minorHAnsi" w:hint="eastAsia"/>
                    <w:color w:val="000000" w:themeColor="text1"/>
                  </w:rPr>
                  <w:t>☐</w:t>
                </w:r>
              </w:p>
            </w:tc>
          </w:sdtContent>
        </w:sdt>
        <w:tc>
          <w:tcPr>
            <w:tcW w:w="2160" w:type="dxa"/>
          </w:tcPr>
          <w:p w14:paraId="4A0858AC" w14:textId="2380EF23" w:rsidR="0029048C" w:rsidRPr="009E495A" w:rsidRDefault="0029048C" w:rsidP="0029048C">
            <w:r w:rsidRPr="009E495A">
              <w:rPr>
                <w:rFonts w:cstheme="minorHAnsi"/>
              </w:rPr>
              <w:t>MC.05.01.01</w:t>
            </w:r>
          </w:p>
        </w:tc>
        <w:tc>
          <w:tcPr>
            <w:tcW w:w="1080" w:type="dxa"/>
          </w:tcPr>
          <w:p w14:paraId="3D3E8AFD" w14:textId="2462CE55" w:rsidR="0029048C" w:rsidRPr="009E495A" w:rsidRDefault="0029048C" w:rsidP="0029048C">
            <w:r w:rsidRPr="009E495A">
              <w:rPr>
                <w:rFonts w:cstheme="minorHAnsi"/>
              </w:rPr>
              <w:t>1</w:t>
            </w:r>
          </w:p>
        </w:tc>
        <w:tc>
          <w:tcPr>
            <w:tcW w:w="3240" w:type="dxa"/>
          </w:tcPr>
          <w:p w14:paraId="2366D0D9" w14:textId="460AF3D1" w:rsidR="0029048C" w:rsidRPr="009E495A" w:rsidRDefault="00F40EF5" w:rsidP="0029048C">
            <w:pPr>
              <w:contextualSpacing/>
            </w:pPr>
            <w:r w:rsidRPr="009E495A">
              <w:rPr>
                <w:rFonts w:cstheme="minorHAnsi"/>
              </w:rPr>
              <w:t>Defining</w:t>
            </w:r>
            <w:r w:rsidR="0029048C" w:rsidRPr="009E495A">
              <w:rPr>
                <w:rFonts w:cstheme="minorHAnsi"/>
              </w:rPr>
              <w:t xml:space="preserve"> nonsterile compounding pr</w:t>
            </w:r>
            <w:r w:rsidRPr="009E495A">
              <w:rPr>
                <w:rFonts w:cstheme="minorHAnsi"/>
              </w:rPr>
              <w:t>ocedures</w:t>
            </w:r>
          </w:p>
        </w:tc>
        <w:tc>
          <w:tcPr>
            <w:tcW w:w="3240" w:type="dxa"/>
            <w:vMerge w:val="restart"/>
          </w:tcPr>
          <w:p w14:paraId="3A66CC81" w14:textId="75140401" w:rsidR="0029048C" w:rsidRPr="009E495A" w:rsidRDefault="0029048C" w:rsidP="0029048C">
            <w:r w:rsidRPr="009E495A">
              <w:rPr>
                <w:rFonts w:cstheme="minorHAnsi"/>
              </w:rPr>
              <w:t>Nonsterile Compounding Policy</w:t>
            </w:r>
          </w:p>
        </w:tc>
        <w:tc>
          <w:tcPr>
            <w:tcW w:w="2875" w:type="dxa"/>
            <w:vMerge w:val="restart"/>
          </w:tcPr>
          <w:p w14:paraId="14C04922" w14:textId="0CCC0E55" w:rsidR="0029048C" w:rsidRPr="009E495A" w:rsidRDefault="00016651" w:rsidP="0029048C">
            <w:r>
              <w:rPr>
                <w:rFonts w:cstheme="minorHAnsi"/>
              </w:rPr>
              <w:t>R</w:t>
            </w:r>
            <w:r w:rsidR="00F40EF5" w:rsidRPr="009E495A">
              <w:rPr>
                <w:rFonts w:cstheme="minorHAnsi"/>
              </w:rPr>
              <w:t>ecommended inclusion</w:t>
            </w:r>
          </w:p>
        </w:tc>
      </w:tr>
      <w:tr w:rsidR="0029048C" w14:paraId="6D3D2FC3" w14:textId="77777777" w:rsidTr="002E5B84">
        <w:trPr>
          <w:cantSplit/>
        </w:trPr>
        <w:sdt>
          <w:sdtPr>
            <w:rPr>
              <w:rFonts w:cstheme="minorHAnsi"/>
              <w:color w:val="000000" w:themeColor="text1"/>
            </w:rPr>
            <w:id w:val="-475992546"/>
            <w14:checkbox>
              <w14:checked w14:val="0"/>
              <w14:checkedState w14:val="2612" w14:font="MS Gothic"/>
              <w14:uncheckedState w14:val="2610" w14:font="MS Gothic"/>
            </w14:checkbox>
          </w:sdtPr>
          <w:sdtEndPr/>
          <w:sdtContent>
            <w:tc>
              <w:tcPr>
                <w:tcW w:w="355" w:type="dxa"/>
                <w:vAlign w:val="center"/>
              </w:tcPr>
              <w:p w14:paraId="4C7B687F" w14:textId="38691C6E" w:rsidR="0029048C" w:rsidRDefault="0029048C" w:rsidP="0029048C">
                <w:r>
                  <w:rPr>
                    <w:rFonts w:ascii="MS Gothic" w:eastAsia="MS Gothic" w:hAnsi="MS Gothic" w:cstheme="minorHAnsi" w:hint="eastAsia"/>
                    <w:color w:val="000000" w:themeColor="text1"/>
                  </w:rPr>
                  <w:t>☐</w:t>
                </w:r>
              </w:p>
            </w:tc>
          </w:sdtContent>
        </w:sdt>
        <w:tc>
          <w:tcPr>
            <w:tcW w:w="2160" w:type="dxa"/>
          </w:tcPr>
          <w:p w14:paraId="3564BCDC" w14:textId="119785AB" w:rsidR="0029048C" w:rsidRPr="009E495A" w:rsidRDefault="0029048C" w:rsidP="0029048C">
            <w:r w:rsidRPr="009E495A">
              <w:rPr>
                <w:rFonts w:cstheme="minorHAnsi"/>
              </w:rPr>
              <w:t>MC.05.05.01</w:t>
            </w:r>
          </w:p>
        </w:tc>
        <w:tc>
          <w:tcPr>
            <w:tcW w:w="1080" w:type="dxa"/>
          </w:tcPr>
          <w:p w14:paraId="74AE0CE6" w14:textId="119B66F9" w:rsidR="0029048C" w:rsidRPr="009E495A" w:rsidRDefault="0029048C" w:rsidP="0029048C">
            <w:r w:rsidRPr="009E495A">
              <w:rPr>
                <w:rFonts w:cstheme="minorHAnsi"/>
              </w:rPr>
              <w:t>1</w:t>
            </w:r>
          </w:p>
        </w:tc>
        <w:tc>
          <w:tcPr>
            <w:tcW w:w="3240" w:type="dxa"/>
          </w:tcPr>
          <w:p w14:paraId="5431D09C" w14:textId="2E793916" w:rsidR="0029048C" w:rsidRPr="009E495A" w:rsidRDefault="00C6354F" w:rsidP="0029048C">
            <w:pPr>
              <w:contextualSpacing/>
            </w:pPr>
            <w:r w:rsidRPr="009E495A">
              <w:rPr>
                <w:rFonts w:cstheme="minorHAnsi"/>
              </w:rPr>
              <w:t>A</w:t>
            </w:r>
            <w:r w:rsidR="0029048C" w:rsidRPr="009E495A">
              <w:rPr>
                <w:rFonts w:cstheme="minorHAnsi"/>
              </w:rPr>
              <w:t>ddress</w:t>
            </w:r>
            <w:r w:rsidR="00744813" w:rsidRPr="009E495A">
              <w:rPr>
                <w:rFonts w:cstheme="minorHAnsi"/>
              </w:rPr>
              <w:t>ing</w:t>
            </w:r>
            <w:r w:rsidR="0029048C" w:rsidRPr="009E495A">
              <w:rPr>
                <w:rFonts w:cstheme="minorHAnsi"/>
              </w:rPr>
              <w:t xml:space="preserve"> nonsterile compounding documentation</w:t>
            </w:r>
          </w:p>
        </w:tc>
        <w:tc>
          <w:tcPr>
            <w:tcW w:w="3240" w:type="dxa"/>
            <w:vMerge/>
          </w:tcPr>
          <w:p w14:paraId="161CD0A8" w14:textId="77777777" w:rsidR="0029048C" w:rsidRPr="009E495A" w:rsidRDefault="0029048C" w:rsidP="0029048C"/>
        </w:tc>
        <w:tc>
          <w:tcPr>
            <w:tcW w:w="2875" w:type="dxa"/>
            <w:vMerge/>
          </w:tcPr>
          <w:p w14:paraId="6A7D8AA8" w14:textId="77777777" w:rsidR="0029048C" w:rsidRPr="009E495A" w:rsidRDefault="0029048C" w:rsidP="0029048C"/>
        </w:tc>
      </w:tr>
      <w:tr w:rsidR="00EF5ADD" w14:paraId="5C7DF28E" w14:textId="77777777" w:rsidTr="002E5B84">
        <w:trPr>
          <w:cantSplit/>
        </w:trPr>
        <w:sdt>
          <w:sdtPr>
            <w:rPr>
              <w:rFonts w:cstheme="minorHAnsi"/>
              <w:color w:val="000000" w:themeColor="text1"/>
            </w:rPr>
            <w:id w:val="1523672963"/>
            <w14:checkbox>
              <w14:checked w14:val="0"/>
              <w14:checkedState w14:val="2612" w14:font="MS Gothic"/>
              <w14:uncheckedState w14:val="2610" w14:font="MS Gothic"/>
            </w14:checkbox>
          </w:sdtPr>
          <w:sdtEndPr/>
          <w:sdtContent>
            <w:tc>
              <w:tcPr>
                <w:tcW w:w="355" w:type="dxa"/>
                <w:vAlign w:val="center"/>
              </w:tcPr>
              <w:p w14:paraId="4DD20615" w14:textId="1B30779A" w:rsidR="00EF5ADD" w:rsidRDefault="00EF5ADD" w:rsidP="00EF5ADD">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tcPr>
          <w:p w14:paraId="0D402B73" w14:textId="77777777" w:rsidR="00EF5ADD" w:rsidRPr="009E495A" w:rsidRDefault="00EF5ADD" w:rsidP="00EF5ADD">
            <w:pPr>
              <w:rPr>
                <w:rFonts w:cstheme="minorHAnsi"/>
              </w:rPr>
            </w:pPr>
          </w:p>
        </w:tc>
        <w:tc>
          <w:tcPr>
            <w:tcW w:w="1080" w:type="dxa"/>
          </w:tcPr>
          <w:p w14:paraId="71CF89C1" w14:textId="66CF14F0" w:rsidR="00EF5ADD" w:rsidRPr="00EF5ADD" w:rsidRDefault="00EF5ADD" w:rsidP="00EF5ADD">
            <w:pPr>
              <w:rPr>
                <w:rFonts w:cstheme="minorHAnsi"/>
                <w:color w:val="FF0000"/>
                <w:u w:val="single"/>
              </w:rPr>
            </w:pPr>
            <w:r w:rsidRPr="00EF5ADD">
              <w:rPr>
                <w:rFonts w:cstheme="minorHAnsi"/>
                <w:color w:val="FF0000"/>
                <w:u w:val="single"/>
              </w:rPr>
              <w:t>7</w:t>
            </w:r>
          </w:p>
        </w:tc>
        <w:tc>
          <w:tcPr>
            <w:tcW w:w="3240" w:type="dxa"/>
          </w:tcPr>
          <w:p w14:paraId="41E4AD0B" w14:textId="78FA8932" w:rsidR="00EF5ADD" w:rsidRPr="00EF5ADD" w:rsidRDefault="00EF5ADD" w:rsidP="00EF5ADD">
            <w:pPr>
              <w:contextualSpacing/>
              <w:rPr>
                <w:rFonts w:cstheme="minorHAnsi"/>
                <w:color w:val="FF0000"/>
                <w:u w:val="single"/>
              </w:rPr>
            </w:pPr>
            <w:r w:rsidRPr="00EF5ADD">
              <w:rPr>
                <w:rFonts w:cstheme="minorHAnsi"/>
                <w:color w:val="FF0000"/>
                <w:u w:val="single"/>
              </w:rPr>
              <w:t>Written procedures for nonsterile preparations</w:t>
            </w:r>
          </w:p>
        </w:tc>
        <w:tc>
          <w:tcPr>
            <w:tcW w:w="3240" w:type="dxa"/>
          </w:tcPr>
          <w:p w14:paraId="7CCF699E" w14:textId="0020C0C8" w:rsidR="00EF5ADD" w:rsidRPr="00EF5ADD" w:rsidRDefault="00EF5ADD" w:rsidP="00EF5ADD">
            <w:pPr>
              <w:rPr>
                <w:rFonts w:cstheme="minorHAnsi"/>
                <w:color w:val="FF0000"/>
                <w:u w:val="single"/>
              </w:rPr>
            </w:pPr>
            <w:r w:rsidRPr="00EF5ADD">
              <w:rPr>
                <w:rFonts w:cstheme="minorHAnsi"/>
                <w:color w:val="FF0000"/>
                <w:u w:val="single"/>
              </w:rPr>
              <w:t>Nonsterile Preparations Operating Procedures</w:t>
            </w:r>
          </w:p>
        </w:tc>
        <w:tc>
          <w:tcPr>
            <w:tcW w:w="2875" w:type="dxa"/>
          </w:tcPr>
          <w:p w14:paraId="3C13BE72" w14:textId="54609F3E" w:rsidR="00EF5ADD" w:rsidRPr="00EF5ADD" w:rsidRDefault="00EF5ADD" w:rsidP="00EF5ADD">
            <w:pPr>
              <w:rPr>
                <w:rFonts w:cstheme="minorHAnsi"/>
                <w:color w:val="FF0000"/>
                <w:u w:val="single"/>
              </w:rPr>
            </w:pPr>
            <w:r w:rsidRPr="00EF5ADD">
              <w:rPr>
                <w:rFonts w:cstheme="minorHAnsi"/>
                <w:color w:val="FF0000"/>
                <w:u w:val="single"/>
              </w:rPr>
              <w:t>EP requires written documentation</w:t>
            </w:r>
          </w:p>
        </w:tc>
      </w:tr>
      <w:tr w:rsidR="00EF5ADD" w14:paraId="6080036F" w14:textId="77777777" w:rsidTr="002E5B84">
        <w:trPr>
          <w:cantSplit/>
        </w:trPr>
        <w:sdt>
          <w:sdtPr>
            <w:rPr>
              <w:rFonts w:cstheme="minorHAnsi"/>
              <w:color w:val="000000" w:themeColor="text1"/>
            </w:rPr>
            <w:id w:val="1726491396"/>
            <w14:checkbox>
              <w14:checked w14:val="0"/>
              <w14:checkedState w14:val="2612" w14:font="MS Gothic"/>
              <w14:uncheckedState w14:val="2610" w14:font="MS Gothic"/>
            </w14:checkbox>
          </w:sdtPr>
          <w:sdtEndPr/>
          <w:sdtContent>
            <w:tc>
              <w:tcPr>
                <w:tcW w:w="355" w:type="dxa"/>
                <w:vAlign w:val="center"/>
              </w:tcPr>
              <w:p w14:paraId="5F5E38C9" w14:textId="40D3389B" w:rsidR="00EF5ADD" w:rsidRDefault="00EF5ADD" w:rsidP="00EF5ADD">
                <w:r>
                  <w:rPr>
                    <w:rFonts w:ascii="MS Gothic" w:eastAsia="MS Gothic" w:hAnsi="MS Gothic" w:cstheme="minorHAnsi" w:hint="eastAsia"/>
                    <w:color w:val="000000" w:themeColor="text1"/>
                  </w:rPr>
                  <w:t>☐</w:t>
                </w:r>
              </w:p>
            </w:tc>
          </w:sdtContent>
        </w:sdt>
        <w:tc>
          <w:tcPr>
            <w:tcW w:w="2160" w:type="dxa"/>
          </w:tcPr>
          <w:p w14:paraId="3CB5550E" w14:textId="0EE29DBA" w:rsidR="00EF5ADD" w:rsidRPr="009E495A" w:rsidRDefault="00EF5ADD" w:rsidP="00EF5ADD">
            <w:r w:rsidRPr="009E495A">
              <w:rPr>
                <w:rFonts w:cstheme="minorHAnsi"/>
              </w:rPr>
              <w:t>MC.05.02.03</w:t>
            </w:r>
          </w:p>
        </w:tc>
        <w:tc>
          <w:tcPr>
            <w:tcW w:w="1080" w:type="dxa"/>
          </w:tcPr>
          <w:p w14:paraId="138CD25B" w14:textId="26C9948E" w:rsidR="00EF5ADD" w:rsidRPr="009E495A" w:rsidRDefault="00EF5ADD" w:rsidP="00EF5ADD">
            <w:r w:rsidRPr="009E495A">
              <w:rPr>
                <w:rFonts w:cstheme="minorHAnsi"/>
              </w:rPr>
              <w:t>1</w:t>
            </w:r>
          </w:p>
        </w:tc>
        <w:tc>
          <w:tcPr>
            <w:tcW w:w="3240" w:type="dxa"/>
          </w:tcPr>
          <w:p w14:paraId="1C6E9F7D" w14:textId="57975CE3" w:rsidR="00EF5ADD" w:rsidRPr="009E495A" w:rsidRDefault="00EF5ADD" w:rsidP="00EF5ADD">
            <w:pPr>
              <w:contextualSpacing/>
            </w:pPr>
            <w:r w:rsidRPr="009E495A">
              <w:rPr>
                <w:rFonts w:cstheme="minorHAnsi"/>
              </w:rPr>
              <w:t>Addressing the selection, handling, and storage of nonsterile compounding components</w:t>
            </w:r>
          </w:p>
        </w:tc>
        <w:tc>
          <w:tcPr>
            <w:tcW w:w="3240" w:type="dxa"/>
          </w:tcPr>
          <w:p w14:paraId="5AE93B40" w14:textId="37C7913B" w:rsidR="00EF5ADD" w:rsidRPr="009E495A" w:rsidRDefault="00EF5ADD" w:rsidP="00EF5ADD">
            <w:r w:rsidRPr="009E495A">
              <w:rPr>
                <w:rFonts w:cstheme="minorHAnsi"/>
              </w:rPr>
              <w:t>Nonsterile Compounding Components Management Policy</w:t>
            </w:r>
          </w:p>
        </w:tc>
        <w:tc>
          <w:tcPr>
            <w:tcW w:w="2875" w:type="dxa"/>
          </w:tcPr>
          <w:p w14:paraId="4092F2F9" w14:textId="2F23769B" w:rsidR="00EF5ADD" w:rsidRPr="009E495A" w:rsidRDefault="00EF5ADD" w:rsidP="00EF5ADD">
            <w:r>
              <w:rPr>
                <w:rFonts w:cstheme="minorHAnsi"/>
              </w:rPr>
              <w:t>R</w:t>
            </w:r>
            <w:r w:rsidRPr="009E495A">
              <w:rPr>
                <w:rFonts w:cstheme="minorHAnsi"/>
              </w:rPr>
              <w:t>ecommended inclusion</w:t>
            </w:r>
          </w:p>
        </w:tc>
      </w:tr>
    </w:tbl>
    <w:p w14:paraId="48BE763C" w14:textId="77777777" w:rsidR="00040A34" w:rsidRDefault="00040A34">
      <w:r>
        <w:br w:type="page"/>
      </w:r>
    </w:p>
    <w:tbl>
      <w:tblPr>
        <w:tblStyle w:val="TableGrid"/>
        <w:tblW w:w="0" w:type="auto"/>
        <w:tblCellMar>
          <w:top w:w="29" w:type="dxa"/>
          <w:left w:w="58" w:type="dxa"/>
          <w:bottom w:w="29" w:type="dxa"/>
          <w:right w:w="58" w:type="dxa"/>
        </w:tblCellMar>
        <w:tblLook w:val="04A0" w:firstRow="1" w:lastRow="0" w:firstColumn="1" w:lastColumn="0" w:noHBand="0" w:noVBand="1"/>
      </w:tblPr>
      <w:tblGrid>
        <w:gridCol w:w="355"/>
        <w:gridCol w:w="2160"/>
        <w:gridCol w:w="1080"/>
        <w:gridCol w:w="3240"/>
        <w:gridCol w:w="3240"/>
        <w:gridCol w:w="2875"/>
      </w:tblGrid>
      <w:tr w:rsidR="00677FCA" w14:paraId="54833A24" w14:textId="77777777" w:rsidTr="00040A34">
        <w:trPr>
          <w:cantSplit/>
        </w:trPr>
        <w:tc>
          <w:tcPr>
            <w:tcW w:w="12950" w:type="dxa"/>
            <w:gridSpan w:val="6"/>
            <w:shd w:val="clear" w:color="auto" w:fill="D9D9D9" w:themeFill="background1" w:themeFillShade="D9"/>
          </w:tcPr>
          <w:p w14:paraId="2AE95589" w14:textId="1F52DB94" w:rsidR="00677FCA" w:rsidRPr="00327A9A" w:rsidRDefault="00677FCA" w:rsidP="00757057">
            <w:pPr>
              <w:rPr>
                <w:rFonts w:ascii="Franklin Gothic Demi" w:hAnsi="Franklin Gothic Demi"/>
                <w:smallCaps/>
                <w:sz w:val="28"/>
                <w:szCs w:val="28"/>
              </w:rPr>
            </w:pPr>
            <w:r>
              <w:rPr>
                <w:rFonts w:ascii="Franklin Gothic Demi" w:hAnsi="Franklin Gothic Demi"/>
                <w:smallCaps/>
                <w:sz w:val="28"/>
                <w:szCs w:val="28"/>
              </w:rPr>
              <w:lastRenderedPageBreak/>
              <w:t>Medication Management (MM)</w:t>
            </w:r>
          </w:p>
        </w:tc>
      </w:tr>
      <w:tr w:rsidR="00677FCA" w14:paraId="29A67807" w14:textId="77777777" w:rsidTr="002E5B84">
        <w:trPr>
          <w:cantSplit/>
          <w:tblHeader/>
        </w:trPr>
        <w:tc>
          <w:tcPr>
            <w:tcW w:w="2515" w:type="dxa"/>
            <w:gridSpan w:val="2"/>
            <w:shd w:val="clear" w:color="auto" w:fill="F2F2F2" w:themeFill="background1" w:themeFillShade="F2"/>
          </w:tcPr>
          <w:p w14:paraId="495A5AF5" w14:textId="77777777" w:rsidR="00677FCA" w:rsidRPr="00327A9A" w:rsidRDefault="00677FCA" w:rsidP="00677FCA">
            <w:pPr>
              <w:rPr>
                <w:rFonts w:ascii="Franklin Gothic Demi" w:hAnsi="Franklin Gothic Demi"/>
              </w:rPr>
            </w:pPr>
            <w:r w:rsidRPr="00327A9A">
              <w:rPr>
                <w:rFonts w:ascii="Franklin Gothic Demi" w:hAnsi="Franklin Gothic Demi"/>
              </w:rPr>
              <w:t>Standard</w:t>
            </w:r>
          </w:p>
        </w:tc>
        <w:tc>
          <w:tcPr>
            <w:tcW w:w="1080" w:type="dxa"/>
            <w:shd w:val="clear" w:color="auto" w:fill="F2F2F2" w:themeFill="background1" w:themeFillShade="F2"/>
          </w:tcPr>
          <w:p w14:paraId="2A6047B7" w14:textId="77777777" w:rsidR="00677FCA" w:rsidRPr="00327A9A" w:rsidRDefault="00677FCA" w:rsidP="00677FCA">
            <w:pPr>
              <w:rPr>
                <w:rFonts w:ascii="Franklin Gothic Demi" w:hAnsi="Franklin Gothic Demi"/>
              </w:rPr>
            </w:pPr>
            <w:r w:rsidRPr="00327A9A">
              <w:rPr>
                <w:rFonts w:ascii="Franklin Gothic Demi" w:hAnsi="Franklin Gothic Demi"/>
              </w:rPr>
              <w:t>EP</w:t>
            </w:r>
          </w:p>
        </w:tc>
        <w:tc>
          <w:tcPr>
            <w:tcW w:w="3240" w:type="dxa"/>
            <w:shd w:val="clear" w:color="auto" w:fill="F2F2F2" w:themeFill="background1" w:themeFillShade="F2"/>
          </w:tcPr>
          <w:p w14:paraId="4AAC01BC" w14:textId="1BD7588A" w:rsidR="00677FCA" w:rsidRPr="00327A9A" w:rsidRDefault="00677FCA" w:rsidP="00677FCA">
            <w:pPr>
              <w:rPr>
                <w:rFonts w:ascii="Franklin Gothic Demi" w:hAnsi="Franklin Gothic Demi"/>
              </w:rPr>
            </w:pPr>
            <w:r>
              <w:rPr>
                <w:rFonts w:ascii="Franklin Gothic Demi" w:hAnsi="Franklin Gothic Demi"/>
              </w:rPr>
              <w:t xml:space="preserve">EP </w:t>
            </w:r>
            <w:r w:rsidRPr="00327A9A">
              <w:rPr>
                <w:rFonts w:ascii="Franklin Gothic Demi" w:hAnsi="Franklin Gothic Demi"/>
              </w:rPr>
              <w:t>Description</w:t>
            </w:r>
          </w:p>
        </w:tc>
        <w:tc>
          <w:tcPr>
            <w:tcW w:w="3240" w:type="dxa"/>
            <w:shd w:val="clear" w:color="auto" w:fill="F2F2F2" w:themeFill="background1" w:themeFillShade="F2"/>
          </w:tcPr>
          <w:p w14:paraId="43CB635C" w14:textId="77777777" w:rsidR="00677FCA" w:rsidRPr="00327A9A" w:rsidRDefault="00677FCA" w:rsidP="00677FCA">
            <w:pPr>
              <w:rPr>
                <w:rFonts w:ascii="Franklin Gothic Demi" w:hAnsi="Franklin Gothic Demi"/>
              </w:rPr>
            </w:pPr>
            <w:r w:rsidRPr="00327A9A">
              <w:rPr>
                <w:rFonts w:ascii="Franklin Gothic Demi" w:hAnsi="Franklin Gothic Demi"/>
              </w:rPr>
              <w:t>Sample Title</w:t>
            </w:r>
          </w:p>
        </w:tc>
        <w:tc>
          <w:tcPr>
            <w:tcW w:w="2875" w:type="dxa"/>
            <w:shd w:val="clear" w:color="auto" w:fill="F2F2F2" w:themeFill="background1" w:themeFillShade="F2"/>
          </w:tcPr>
          <w:p w14:paraId="6CAFA6FF" w14:textId="77777777" w:rsidR="00677FCA" w:rsidRPr="00327A9A" w:rsidRDefault="00677FCA" w:rsidP="00677FCA">
            <w:pPr>
              <w:rPr>
                <w:rFonts w:ascii="Franklin Gothic Demi" w:hAnsi="Franklin Gothic Demi"/>
              </w:rPr>
            </w:pPr>
            <w:r w:rsidRPr="00327A9A">
              <w:rPr>
                <w:rFonts w:ascii="Franklin Gothic Demi" w:hAnsi="Franklin Gothic Demi"/>
              </w:rPr>
              <w:t>Basis for Inclusion</w:t>
            </w:r>
          </w:p>
        </w:tc>
      </w:tr>
      <w:tr w:rsidR="0056682B" w14:paraId="6CA7E5C5" w14:textId="77777777" w:rsidTr="002E5B84">
        <w:trPr>
          <w:cantSplit/>
        </w:trPr>
        <w:sdt>
          <w:sdtPr>
            <w:rPr>
              <w:rFonts w:cstheme="minorHAnsi"/>
              <w:color w:val="000000" w:themeColor="text1"/>
            </w:rPr>
            <w:id w:val="-1488934620"/>
            <w14:checkbox>
              <w14:checked w14:val="0"/>
              <w14:checkedState w14:val="2612" w14:font="MS Gothic"/>
              <w14:uncheckedState w14:val="2610" w14:font="MS Gothic"/>
            </w14:checkbox>
          </w:sdtPr>
          <w:sdtEndPr/>
          <w:sdtContent>
            <w:tc>
              <w:tcPr>
                <w:tcW w:w="355" w:type="dxa"/>
                <w:vAlign w:val="center"/>
              </w:tcPr>
              <w:p w14:paraId="2FD38292" w14:textId="578DDD81" w:rsidR="0056682B" w:rsidRPr="00845884" w:rsidRDefault="0056682B" w:rsidP="0056682B">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vMerge w:val="restart"/>
          </w:tcPr>
          <w:p w14:paraId="6044E7B0" w14:textId="64B7F63B" w:rsidR="0056682B" w:rsidRDefault="0056682B" w:rsidP="0056682B">
            <w:pPr>
              <w:rPr>
                <w:rFonts w:cstheme="minorHAnsi"/>
              </w:rPr>
            </w:pPr>
            <w:r w:rsidRPr="00B804F3">
              <w:rPr>
                <w:rFonts w:cstheme="minorHAnsi"/>
              </w:rPr>
              <w:t>MM.01.01.01</w:t>
            </w:r>
          </w:p>
        </w:tc>
        <w:tc>
          <w:tcPr>
            <w:tcW w:w="1080" w:type="dxa"/>
            <w:vMerge w:val="restart"/>
          </w:tcPr>
          <w:p w14:paraId="4E79442C" w14:textId="1912BC53" w:rsidR="0056682B" w:rsidRDefault="0056682B" w:rsidP="0056682B">
            <w:pPr>
              <w:rPr>
                <w:rFonts w:cstheme="minorHAnsi"/>
              </w:rPr>
            </w:pPr>
            <w:r w:rsidRPr="00B804F3">
              <w:rPr>
                <w:rFonts w:cstheme="minorHAnsi"/>
              </w:rPr>
              <w:t>1</w:t>
            </w:r>
          </w:p>
        </w:tc>
        <w:tc>
          <w:tcPr>
            <w:tcW w:w="3240" w:type="dxa"/>
            <w:vMerge w:val="restart"/>
          </w:tcPr>
          <w:p w14:paraId="1D3921C8" w14:textId="782C973D" w:rsidR="0056682B" w:rsidRDefault="0056682B" w:rsidP="0056682B">
            <w:pPr>
              <w:rPr>
                <w:rFonts w:cstheme="minorHAnsi"/>
              </w:rPr>
            </w:pPr>
            <w:r w:rsidRPr="00B804F3">
              <w:rPr>
                <w:rFonts w:cstheme="minorHAnsi"/>
              </w:rPr>
              <w:t>Policy describing patient information that must be made accessible to staff who manage patient medications</w:t>
            </w:r>
          </w:p>
        </w:tc>
        <w:tc>
          <w:tcPr>
            <w:tcW w:w="3240" w:type="dxa"/>
          </w:tcPr>
          <w:p w14:paraId="33D1A84F" w14:textId="7E916E73" w:rsidR="0056682B" w:rsidRPr="009E495A" w:rsidRDefault="0056682B" w:rsidP="0056682B">
            <w:pPr>
              <w:rPr>
                <w:rFonts w:cstheme="minorHAnsi"/>
              </w:rPr>
            </w:pPr>
            <w:r w:rsidRPr="009E495A">
              <w:rPr>
                <w:rFonts w:cstheme="minorHAnsi"/>
              </w:rPr>
              <w:t>Accessibility of Patient Medication Information Policy</w:t>
            </w:r>
          </w:p>
        </w:tc>
        <w:tc>
          <w:tcPr>
            <w:tcW w:w="2875" w:type="dxa"/>
            <w:vMerge w:val="restart"/>
          </w:tcPr>
          <w:p w14:paraId="0D32B073" w14:textId="24C68892" w:rsidR="0056682B" w:rsidRPr="00E653FB" w:rsidRDefault="0056682B" w:rsidP="0056682B">
            <w:pPr>
              <w:rPr>
                <w:rFonts w:cstheme="minorHAnsi"/>
              </w:rPr>
            </w:pPr>
            <w:r w:rsidRPr="00E653FB">
              <w:rPr>
                <w:rFonts w:cstheme="minorHAnsi"/>
              </w:rPr>
              <w:t xml:space="preserve">EP </w:t>
            </w:r>
            <w:r w:rsidR="00E653FB" w:rsidRPr="00E653FB">
              <w:rPr>
                <w:rFonts w:cstheme="minorHAnsi"/>
              </w:rPr>
              <w:t>requires written documentation</w:t>
            </w:r>
          </w:p>
        </w:tc>
      </w:tr>
      <w:tr w:rsidR="0056682B" w14:paraId="70F8ED57" w14:textId="77777777" w:rsidTr="002E5B84">
        <w:trPr>
          <w:cantSplit/>
        </w:trPr>
        <w:sdt>
          <w:sdtPr>
            <w:rPr>
              <w:rFonts w:cstheme="minorHAnsi"/>
              <w:color w:val="000000" w:themeColor="text1"/>
            </w:rPr>
            <w:id w:val="1232892490"/>
            <w14:checkbox>
              <w14:checked w14:val="0"/>
              <w14:checkedState w14:val="2612" w14:font="MS Gothic"/>
              <w14:uncheckedState w14:val="2610" w14:font="MS Gothic"/>
            </w14:checkbox>
          </w:sdtPr>
          <w:sdtEndPr/>
          <w:sdtContent>
            <w:tc>
              <w:tcPr>
                <w:tcW w:w="355" w:type="dxa"/>
                <w:vAlign w:val="center"/>
              </w:tcPr>
              <w:p w14:paraId="644849CE" w14:textId="1999BEE0" w:rsidR="0056682B" w:rsidRPr="00845884" w:rsidRDefault="0056682B" w:rsidP="0056682B">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44445F2B" w14:textId="77777777" w:rsidR="0056682B" w:rsidRDefault="0056682B" w:rsidP="0056682B">
            <w:pPr>
              <w:rPr>
                <w:rFonts w:cstheme="minorHAnsi"/>
              </w:rPr>
            </w:pPr>
          </w:p>
        </w:tc>
        <w:tc>
          <w:tcPr>
            <w:tcW w:w="1080" w:type="dxa"/>
            <w:vMerge/>
          </w:tcPr>
          <w:p w14:paraId="0E03CDB7" w14:textId="77777777" w:rsidR="0056682B" w:rsidRDefault="0056682B" w:rsidP="0056682B">
            <w:pPr>
              <w:rPr>
                <w:rFonts w:cstheme="minorHAnsi"/>
              </w:rPr>
            </w:pPr>
          </w:p>
        </w:tc>
        <w:tc>
          <w:tcPr>
            <w:tcW w:w="3240" w:type="dxa"/>
            <w:vMerge/>
          </w:tcPr>
          <w:p w14:paraId="42F797D5" w14:textId="77777777" w:rsidR="0056682B" w:rsidRDefault="0056682B" w:rsidP="0056682B">
            <w:pPr>
              <w:rPr>
                <w:rFonts w:cstheme="minorHAnsi"/>
              </w:rPr>
            </w:pPr>
          </w:p>
        </w:tc>
        <w:tc>
          <w:tcPr>
            <w:tcW w:w="3240" w:type="dxa"/>
          </w:tcPr>
          <w:p w14:paraId="2F88A29E" w14:textId="741782DF" w:rsidR="0056682B" w:rsidRDefault="0056682B" w:rsidP="0056682B">
            <w:pPr>
              <w:rPr>
                <w:rFonts w:cstheme="minorHAnsi"/>
              </w:rPr>
            </w:pPr>
            <w:r w:rsidRPr="00B804F3">
              <w:rPr>
                <w:rFonts w:cstheme="minorHAnsi"/>
              </w:rPr>
              <w:t>Medication Orders Policy</w:t>
            </w:r>
          </w:p>
        </w:tc>
        <w:tc>
          <w:tcPr>
            <w:tcW w:w="2875" w:type="dxa"/>
            <w:vMerge/>
          </w:tcPr>
          <w:p w14:paraId="27D351E1" w14:textId="77777777" w:rsidR="0056682B" w:rsidRPr="00E653FB" w:rsidRDefault="0056682B" w:rsidP="0056682B">
            <w:pPr>
              <w:rPr>
                <w:rFonts w:cstheme="minorHAnsi"/>
              </w:rPr>
            </w:pPr>
          </w:p>
        </w:tc>
      </w:tr>
      <w:tr w:rsidR="0056682B" w14:paraId="0D542F06" w14:textId="77777777" w:rsidTr="002E5B84">
        <w:trPr>
          <w:cantSplit/>
        </w:trPr>
        <w:sdt>
          <w:sdtPr>
            <w:rPr>
              <w:rFonts w:cstheme="minorHAnsi"/>
              <w:color w:val="000000" w:themeColor="text1"/>
            </w:rPr>
            <w:id w:val="1712839529"/>
            <w14:checkbox>
              <w14:checked w14:val="0"/>
              <w14:checkedState w14:val="2612" w14:font="MS Gothic"/>
              <w14:uncheckedState w14:val="2610" w14:font="MS Gothic"/>
            </w14:checkbox>
          </w:sdtPr>
          <w:sdtEndPr/>
          <w:sdtContent>
            <w:tc>
              <w:tcPr>
                <w:tcW w:w="355" w:type="dxa"/>
                <w:vAlign w:val="center"/>
              </w:tcPr>
              <w:p w14:paraId="2257BE07" w14:textId="2A3832CA" w:rsidR="0056682B" w:rsidRDefault="0056682B" w:rsidP="0056682B">
                <w:r>
                  <w:rPr>
                    <w:rFonts w:ascii="MS Gothic" w:eastAsia="MS Gothic" w:hAnsi="MS Gothic" w:cstheme="minorHAnsi" w:hint="eastAsia"/>
                    <w:color w:val="000000" w:themeColor="text1"/>
                  </w:rPr>
                  <w:t>☐</w:t>
                </w:r>
              </w:p>
            </w:tc>
          </w:sdtContent>
        </w:sdt>
        <w:tc>
          <w:tcPr>
            <w:tcW w:w="2160" w:type="dxa"/>
            <w:vMerge w:val="restart"/>
          </w:tcPr>
          <w:p w14:paraId="1B21C4D3" w14:textId="5796FEEC" w:rsidR="0056682B" w:rsidRDefault="0056682B" w:rsidP="0056682B">
            <w:r>
              <w:rPr>
                <w:rFonts w:cstheme="minorHAnsi"/>
              </w:rPr>
              <w:t>MM.01.01.03</w:t>
            </w:r>
          </w:p>
        </w:tc>
        <w:tc>
          <w:tcPr>
            <w:tcW w:w="1080" w:type="dxa"/>
          </w:tcPr>
          <w:p w14:paraId="7988818E" w14:textId="56BE8E95" w:rsidR="0056682B" w:rsidRDefault="0056682B" w:rsidP="0056682B">
            <w:r>
              <w:rPr>
                <w:rFonts w:cstheme="minorHAnsi"/>
              </w:rPr>
              <w:t>1</w:t>
            </w:r>
          </w:p>
        </w:tc>
        <w:tc>
          <w:tcPr>
            <w:tcW w:w="3240" w:type="dxa"/>
            <w:vMerge w:val="restart"/>
          </w:tcPr>
          <w:p w14:paraId="04DF198E" w14:textId="6770C4B7" w:rsidR="0056682B" w:rsidRDefault="0056682B" w:rsidP="0056682B">
            <w:r>
              <w:rPr>
                <w:rFonts w:cstheme="minorHAnsi"/>
              </w:rPr>
              <w:t>Procedures for identifying and managing high-alert and hazardous medications</w:t>
            </w:r>
          </w:p>
        </w:tc>
        <w:tc>
          <w:tcPr>
            <w:tcW w:w="3240" w:type="dxa"/>
            <w:vMerge w:val="restart"/>
          </w:tcPr>
          <w:p w14:paraId="7DE3FE86" w14:textId="3FE68F0C" w:rsidR="0056682B" w:rsidRDefault="0056682B" w:rsidP="0056682B">
            <w:r>
              <w:rPr>
                <w:rFonts w:cstheme="minorHAnsi"/>
              </w:rPr>
              <w:t>High-Alert and Hazardous Medication Management Policy</w:t>
            </w:r>
          </w:p>
        </w:tc>
        <w:tc>
          <w:tcPr>
            <w:tcW w:w="2875" w:type="dxa"/>
            <w:vMerge w:val="restart"/>
          </w:tcPr>
          <w:p w14:paraId="2EA865BF" w14:textId="5D7C50C6" w:rsidR="0056682B" w:rsidRPr="00F40EF5" w:rsidRDefault="00016651" w:rsidP="0056682B">
            <w:r>
              <w:rPr>
                <w:rFonts w:cstheme="minorHAnsi"/>
              </w:rPr>
              <w:t>R</w:t>
            </w:r>
            <w:r w:rsidR="00F40EF5" w:rsidRPr="00F40EF5">
              <w:rPr>
                <w:rFonts w:cstheme="minorHAnsi"/>
              </w:rPr>
              <w:t>ecommended inclusion</w:t>
            </w:r>
          </w:p>
        </w:tc>
      </w:tr>
      <w:tr w:rsidR="0056682B" w14:paraId="1C6B9CC3" w14:textId="77777777" w:rsidTr="002E5B84">
        <w:trPr>
          <w:cantSplit/>
        </w:trPr>
        <w:sdt>
          <w:sdtPr>
            <w:rPr>
              <w:rFonts w:cstheme="minorHAnsi"/>
              <w:color w:val="000000" w:themeColor="text1"/>
            </w:rPr>
            <w:id w:val="-1845388613"/>
            <w14:checkbox>
              <w14:checked w14:val="0"/>
              <w14:checkedState w14:val="2612" w14:font="MS Gothic"/>
              <w14:uncheckedState w14:val="2610" w14:font="MS Gothic"/>
            </w14:checkbox>
          </w:sdtPr>
          <w:sdtEndPr/>
          <w:sdtContent>
            <w:tc>
              <w:tcPr>
                <w:tcW w:w="355" w:type="dxa"/>
                <w:vAlign w:val="center"/>
              </w:tcPr>
              <w:p w14:paraId="719CBC76" w14:textId="22F50AC6" w:rsidR="0056682B" w:rsidRDefault="0056682B" w:rsidP="0056682B">
                <w:r>
                  <w:rPr>
                    <w:rFonts w:ascii="MS Gothic" w:eastAsia="MS Gothic" w:hAnsi="MS Gothic" w:cstheme="minorHAnsi" w:hint="eastAsia"/>
                    <w:color w:val="000000" w:themeColor="text1"/>
                  </w:rPr>
                  <w:t>☐</w:t>
                </w:r>
              </w:p>
            </w:tc>
          </w:sdtContent>
        </w:sdt>
        <w:tc>
          <w:tcPr>
            <w:tcW w:w="2160" w:type="dxa"/>
            <w:vMerge/>
          </w:tcPr>
          <w:p w14:paraId="24F6FF6B" w14:textId="77777777" w:rsidR="0056682B" w:rsidRDefault="0056682B" w:rsidP="0056682B"/>
        </w:tc>
        <w:tc>
          <w:tcPr>
            <w:tcW w:w="1080" w:type="dxa"/>
          </w:tcPr>
          <w:p w14:paraId="32B16BC9" w14:textId="6C379178" w:rsidR="0056682B" w:rsidRDefault="0056682B" w:rsidP="0056682B">
            <w:r>
              <w:rPr>
                <w:rFonts w:cstheme="minorHAnsi"/>
              </w:rPr>
              <w:t>2</w:t>
            </w:r>
          </w:p>
        </w:tc>
        <w:tc>
          <w:tcPr>
            <w:tcW w:w="3240" w:type="dxa"/>
            <w:vMerge/>
          </w:tcPr>
          <w:p w14:paraId="5B80D589" w14:textId="77777777" w:rsidR="0056682B" w:rsidRDefault="0056682B" w:rsidP="0056682B"/>
        </w:tc>
        <w:tc>
          <w:tcPr>
            <w:tcW w:w="3240" w:type="dxa"/>
            <w:vMerge/>
          </w:tcPr>
          <w:p w14:paraId="788CC89A" w14:textId="77777777" w:rsidR="0056682B" w:rsidRDefault="0056682B" w:rsidP="0056682B"/>
        </w:tc>
        <w:tc>
          <w:tcPr>
            <w:tcW w:w="2875" w:type="dxa"/>
            <w:vMerge/>
          </w:tcPr>
          <w:p w14:paraId="4BF8A1FF" w14:textId="77777777" w:rsidR="0056682B" w:rsidRPr="00E653FB" w:rsidRDefault="0056682B" w:rsidP="0056682B"/>
        </w:tc>
      </w:tr>
      <w:tr w:rsidR="0056682B" w14:paraId="76E93ACC" w14:textId="77777777" w:rsidTr="002E5B84">
        <w:trPr>
          <w:cantSplit/>
        </w:trPr>
        <w:sdt>
          <w:sdtPr>
            <w:rPr>
              <w:rFonts w:cstheme="minorHAnsi"/>
              <w:color w:val="000000" w:themeColor="text1"/>
            </w:rPr>
            <w:id w:val="1532308243"/>
            <w14:checkbox>
              <w14:checked w14:val="0"/>
              <w14:checkedState w14:val="2612" w14:font="MS Gothic"/>
              <w14:uncheckedState w14:val="2610" w14:font="MS Gothic"/>
            </w14:checkbox>
          </w:sdtPr>
          <w:sdtEndPr/>
          <w:sdtContent>
            <w:tc>
              <w:tcPr>
                <w:tcW w:w="355" w:type="dxa"/>
                <w:vAlign w:val="center"/>
              </w:tcPr>
              <w:p w14:paraId="6769B89C" w14:textId="640F0A44" w:rsidR="0056682B" w:rsidRDefault="0056682B" w:rsidP="0056682B">
                <w:r>
                  <w:rPr>
                    <w:rFonts w:ascii="MS Gothic" w:eastAsia="MS Gothic" w:hAnsi="MS Gothic" w:cstheme="minorHAnsi" w:hint="eastAsia"/>
                    <w:color w:val="000000" w:themeColor="text1"/>
                  </w:rPr>
                  <w:t>☐</w:t>
                </w:r>
              </w:p>
            </w:tc>
          </w:sdtContent>
        </w:sdt>
        <w:tc>
          <w:tcPr>
            <w:tcW w:w="2160" w:type="dxa"/>
          </w:tcPr>
          <w:p w14:paraId="5DDC155B" w14:textId="2AD4A580" w:rsidR="0056682B" w:rsidRDefault="0056682B" w:rsidP="0056682B">
            <w:r w:rsidRPr="00C9116B">
              <w:rPr>
                <w:rFonts w:cstheme="minorHAnsi"/>
              </w:rPr>
              <w:t>MM.02.01.01</w:t>
            </w:r>
          </w:p>
        </w:tc>
        <w:tc>
          <w:tcPr>
            <w:tcW w:w="1080" w:type="dxa"/>
          </w:tcPr>
          <w:p w14:paraId="5F2C3859" w14:textId="3ADDF18C" w:rsidR="0056682B" w:rsidRDefault="0056682B" w:rsidP="0056682B">
            <w:r w:rsidRPr="00C9116B">
              <w:rPr>
                <w:rFonts w:cstheme="minorHAnsi"/>
              </w:rPr>
              <w:t>12</w:t>
            </w:r>
          </w:p>
        </w:tc>
        <w:tc>
          <w:tcPr>
            <w:tcW w:w="3240" w:type="dxa"/>
          </w:tcPr>
          <w:p w14:paraId="3E7A8493" w14:textId="54F4B962" w:rsidR="0056682B" w:rsidRDefault="001B3E29" w:rsidP="0056682B">
            <w:r>
              <w:rPr>
                <w:rFonts w:cstheme="minorHAnsi"/>
              </w:rPr>
              <w:t>Written p</w:t>
            </w:r>
            <w:r w:rsidR="0056682B" w:rsidRPr="00C9116B">
              <w:rPr>
                <w:rFonts w:cstheme="minorHAnsi"/>
              </w:rPr>
              <w:t>rotocols for medication substitution in the event of a shortage or outage</w:t>
            </w:r>
          </w:p>
        </w:tc>
        <w:tc>
          <w:tcPr>
            <w:tcW w:w="3240" w:type="dxa"/>
          </w:tcPr>
          <w:p w14:paraId="7D3CD7DC" w14:textId="2DC70C2E" w:rsidR="0056682B" w:rsidRDefault="0056682B" w:rsidP="0056682B">
            <w:r w:rsidRPr="00C9116B">
              <w:rPr>
                <w:rFonts w:cstheme="minorHAnsi"/>
              </w:rPr>
              <w:t>Medication Substitution Protocols</w:t>
            </w:r>
          </w:p>
        </w:tc>
        <w:tc>
          <w:tcPr>
            <w:tcW w:w="2875" w:type="dxa"/>
          </w:tcPr>
          <w:p w14:paraId="223218AC" w14:textId="04D0D2EB" w:rsidR="0056682B" w:rsidRPr="00E653FB" w:rsidRDefault="0056682B" w:rsidP="0056682B">
            <w:r w:rsidRPr="00E653FB">
              <w:rPr>
                <w:rFonts w:cstheme="minorHAnsi"/>
              </w:rPr>
              <w:t xml:space="preserve">EP </w:t>
            </w:r>
            <w:r w:rsidR="00E653FB" w:rsidRPr="00E653FB">
              <w:rPr>
                <w:rFonts w:cstheme="minorHAnsi"/>
              </w:rPr>
              <w:t>requires written documentation</w:t>
            </w:r>
          </w:p>
        </w:tc>
      </w:tr>
      <w:tr w:rsidR="0056682B" w14:paraId="4D740C29" w14:textId="77777777" w:rsidTr="002E5B84">
        <w:trPr>
          <w:cantSplit/>
        </w:trPr>
        <w:sdt>
          <w:sdtPr>
            <w:rPr>
              <w:rFonts w:cstheme="minorHAnsi"/>
              <w:color w:val="000000" w:themeColor="text1"/>
            </w:rPr>
            <w:id w:val="-1047762041"/>
            <w14:checkbox>
              <w14:checked w14:val="0"/>
              <w14:checkedState w14:val="2612" w14:font="MS Gothic"/>
              <w14:uncheckedState w14:val="2610" w14:font="MS Gothic"/>
            </w14:checkbox>
          </w:sdtPr>
          <w:sdtEndPr/>
          <w:sdtContent>
            <w:tc>
              <w:tcPr>
                <w:tcW w:w="355" w:type="dxa"/>
                <w:vAlign w:val="center"/>
              </w:tcPr>
              <w:p w14:paraId="4C65BC7D" w14:textId="02E32AC4" w:rsidR="0056682B" w:rsidRDefault="0056682B" w:rsidP="0056682B">
                <w:pPr>
                  <w:rPr>
                    <w:rFonts w:ascii="MS Gothic" w:eastAsia="MS Gothic" w:hAnsi="MS Gothic" w:cstheme="minorHAnsi"/>
                    <w:color w:val="000000" w:themeColor="text1"/>
                  </w:rPr>
                </w:pPr>
                <w:r>
                  <w:rPr>
                    <w:rFonts w:ascii="MS Gothic" w:eastAsia="MS Gothic" w:hAnsi="MS Gothic" w:cstheme="minorHAnsi" w:hint="eastAsia"/>
                    <w:color w:val="000000" w:themeColor="text1"/>
                  </w:rPr>
                  <w:t>☐</w:t>
                </w:r>
              </w:p>
            </w:tc>
          </w:sdtContent>
        </w:sdt>
        <w:tc>
          <w:tcPr>
            <w:tcW w:w="2160" w:type="dxa"/>
            <w:vMerge w:val="restart"/>
          </w:tcPr>
          <w:p w14:paraId="75FCD495" w14:textId="5D80888D" w:rsidR="0056682B" w:rsidRDefault="0056682B" w:rsidP="0056682B">
            <w:r w:rsidRPr="00C277CF">
              <w:rPr>
                <w:rFonts w:cstheme="minorHAnsi"/>
              </w:rPr>
              <w:t>MM.04.01.01</w:t>
            </w:r>
          </w:p>
        </w:tc>
        <w:tc>
          <w:tcPr>
            <w:tcW w:w="1080" w:type="dxa"/>
          </w:tcPr>
          <w:p w14:paraId="7F745BC6" w14:textId="27037D4A" w:rsidR="0056682B" w:rsidRDefault="0056682B" w:rsidP="0056682B">
            <w:r w:rsidRPr="00C277CF">
              <w:rPr>
                <w:rFonts w:cstheme="minorHAnsi"/>
              </w:rPr>
              <w:t>1</w:t>
            </w:r>
          </w:p>
        </w:tc>
        <w:tc>
          <w:tcPr>
            <w:tcW w:w="3240" w:type="dxa"/>
          </w:tcPr>
          <w:p w14:paraId="2DF1C0AE" w14:textId="4BEA4138" w:rsidR="0056682B" w:rsidRDefault="0056682B" w:rsidP="0056682B">
            <w:r w:rsidRPr="00C277CF">
              <w:rPr>
                <w:rFonts w:cstheme="minorHAnsi"/>
              </w:rPr>
              <w:t>Policy that identifies the specific types of medication orders that the organization has deemed acceptable for use</w:t>
            </w:r>
            <w:r>
              <w:rPr>
                <w:rFonts w:cstheme="minorHAnsi"/>
              </w:rPr>
              <w:t xml:space="preserve"> (verbally and via telephone, fax, or electronic media)</w:t>
            </w:r>
          </w:p>
        </w:tc>
        <w:tc>
          <w:tcPr>
            <w:tcW w:w="3240" w:type="dxa"/>
          </w:tcPr>
          <w:p w14:paraId="2E798F88" w14:textId="35172DE4" w:rsidR="0056682B" w:rsidRDefault="0056682B" w:rsidP="0056682B">
            <w:r w:rsidRPr="00C277CF">
              <w:rPr>
                <w:rFonts w:cstheme="minorHAnsi"/>
              </w:rPr>
              <w:t>Medication Orders Policy</w:t>
            </w:r>
          </w:p>
        </w:tc>
        <w:tc>
          <w:tcPr>
            <w:tcW w:w="2875" w:type="dxa"/>
          </w:tcPr>
          <w:p w14:paraId="0884105A" w14:textId="494BF4FC" w:rsidR="0056682B" w:rsidRPr="00E653FB" w:rsidRDefault="0056682B" w:rsidP="0056682B">
            <w:r w:rsidRPr="00E653FB">
              <w:rPr>
                <w:rFonts w:cstheme="minorHAnsi"/>
              </w:rPr>
              <w:t xml:space="preserve">EPs </w:t>
            </w:r>
            <w:r w:rsidR="00E653FB" w:rsidRPr="00E653FB">
              <w:rPr>
                <w:rFonts w:cstheme="minorHAnsi"/>
              </w:rPr>
              <w:t>require written documentation</w:t>
            </w:r>
          </w:p>
        </w:tc>
      </w:tr>
      <w:tr w:rsidR="00532C3F" w14:paraId="22581619" w14:textId="77777777" w:rsidTr="002E5B84">
        <w:trPr>
          <w:cantSplit/>
        </w:trPr>
        <w:sdt>
          <w:sdtPr>
            <w:rPr>
              <w:rFonts w:cstheme="minorHAnsi"/>
              <w:color w:val="000000" w:themeColor="text1"/>
            </w:rPr>
            <w:id w:val="-1076425359"/>
            <w14:checkbox>
              <w14:checked w14:val="0"/>
              <w14:checkedState w14:val="2612" w14:font="MS Gothic"/>
              <w14:uncheckedState w14:val="2610" w14:font="MS Gothic"/>
            </w14:checkbox>
          </w:sdtPr>
          <w:sdtEndPr/>
          <w:sdtContent>
            <w:tc>
              <w:tcPr>
                <w:tcW w:w="355" w:type="dxa"/>
                <w:vAlign w:val="center"/>
              </w:tcPr>
              <w:p w14:paraId="12EEB015" w14:textId="2114EF9B" w:rsidR="00532C3F" w:rsidRDefault="009770CD" w:rsidP="00532C3F">
                <w:pPr>
                  <w:rPr>
                    <w:rFonts w:ascii="MS Gothic" w:eastAsia="MS Gothic" w:hAnsi="MS Gothic"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69E5E2A7" w14:textId="77777777" w:rsidR="00532C3F" w:rsidRDefault="00532C3F" w:rsidP="00532C3F"/>
        </w:tc>
        <w:tc>
          <w:tcPr>
            <w:tcW w:w="1080" w:type="dxa"/>
          </w:tcPr>
          <w:p w14:paraId="33351662" w14:textId="74D4EA2A" w:rsidR="00532C3F" w:rsidRPr="00532C3F" w:rsidRDefault="00532C3F" w:rsidP="00532C3F">
            <w:pPr>
              <w:rPr>
                <w:color w:val="FF0000"/>
                <w:u w:val="single"/>
              </w:rPr>
            </w:pPr>
            <w:r w:rsidRPr="00532C3F">
              <w:rPr>
                <w:rFonts w:cstheme="minorHAnsi"/>
                <w:color w:val="FF0000"/>
                <w:u w:val="single"/>
              </w:rPr>
              <w:t>2</w:t>
            </w:r>
          </w:p>
        </w:tc>
        <w:tc>
          <w:tcPr>
            <w:tcW w:w="3240" w:type="dxa"/>
          </w:tcPr>
          <w:p w14:paraId="16A86ECB" w14:textId="0E247596" w:rsidR="00532C3F" w:rsidRPr="00532C3F" w:rsidRDefault="00532C3F" w:rsidP="00532C3F">
            <w:pPr>
              <w:rPr>
                <w:color w:val="FF0000"/>
                <w:u w:val="single"/>
              </w:rPr>
            </w:pPr>
            <w:r w:rsidRPr="00532C3F">
              <w:rPr>
                <w:rFonts w:cstheme="minorHAnsi"/>
                <w:color w:val="FF0000"/>
                <w:u w:val="single"/>
              </w:rPr>
              <w:t>Written policy that defines the required elements of a complete medication order; when indication for use is required on an order; precautions for ordering look-alike/sound-alike medications; and actions to take when orders are incomplete, illegible, or unclear (verbally and via telephone, fax, or electronic media)</w:t>
            </w:r>
          </w:p>
        </w:tc>
        <w:tc>
          <w:tcPr>
            <w:tcW w:w="3240" w:type="dxa"/>
          </w:tcPr>
          <w:p w14:paraId="56AF1645" w14:textId="192904D0" w:rsidR="00532C3F" w:rsidRPr="00532C3F" w:rsidRDefault="00532C3F" w:rsidP="00532C3F">
            <w:pPr>
              <w:rPr>
                <w:color w:val="FF0000"/>
                <w:u w:val="single"/>
              </w:rPr>
            </w:pPr>
            <w:r w:rsidRPr="00532C3F">
              <w:rPr>
                <w:color w:val="FF0000"/>
                <w:u w:val="single"/>
              </w:rPr>
              <w:t>Medication Titration Orders Policy</w:t>
            </w:r>
          </w:p>
        </w:tc>
        <w:tc>
          <w:tcPr>
            <w:tcW w:w="2875" w:type="dxa"/>
          </w:tcPr>
          <w:p w14:paraId="15F63B92" w14:textId="069E8A61" w:rsidR="00532C3F" w:rsidRPr="00532C3F" w:rsidRDefault="00532C3F" w:rsidP="00532C3F">
            <w:pPr>
              <w:rPr>
                <w:color w:val="FF0000"/>
                <w:u w:val="single"/>
              </w:rPr>
            </w:pPr>
            <w:r w:rsidRPr="00532C3F">
              <w:rPr>
                <w:rFonts w:cstheme="minorHAnsi"/>
                <w:color w:val="FF0000"/>
                <w:u w:val="single"/>
              </w:rPr>
              <w:t>EP requires written documentation</w:t>
            </w:r>
          </w:p>
        </w:tc>
      </w:tr>
      <w:tr w:rsidR="009770CD" w14:paraId="0EEC4B95" w14:textId="77777777" w:rsidTr="002E5B84">
        <w:trPr>
          <w:cantSplit/>
        </w:trPr>
        <w:sdt>
          <w:sdtPr>
            <w:rPr>
              <w:rFonts w:cstheme="minorHAnsi"/>
              <w:color w:val="000000" w:themeColor="text1"/>
            </w:rPr>
            <w:id w:val="83821729"/>
            <w14:checkbox>
              <w14:checked w14:val="0"/>
              <w14:checkedState w14:val="2612" w14:font="MS Gothic"/>
              <w14:uncheckedState w14:val="2610" w14:font="MS Gothic"/>
            </w14:checkbox>
          </w:sdtPr>
          <w:sdtEndPr/>
          <w:sdtContent>
            <w:tc>
              <w:tcPr>
                <w:tcW w:w="355" w:type="dxa"/>
                <w:vAlign w:val="center"/>
              </w:tcPr>
              <w:p w14:paraId="0CF6D9C3" w14:textId="5105A307" w:rsidR="009770CD" w:rsidRDefault="009770CD" w:rsidP="009770CD">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tcPr>
          <w:p w14:paraId="750CCA74" w14:textId="36E65635" w:rsidR="009770CD" w:rsidRPr="009770CD" w:rsidRDefault="009770CD" w:rsidP="009770CD">
            <w:pPr>
              <w:rPr>
                <w:rFonts w:cstheme="minorHAnsi"/>
                <w:color w:val="FF0000"/>
                <w:u w:val="single"/>
              </w:rPr>
            </w:pPr>
            <w:r w:rsidRPr="009770CD">
              <w:rPr>
                <w:rFonts w:cstheme="minorHAnsi"/>
                <w:color w:val="FF0000"/>
                <w:u w:val="single"/>
              </w:rPr>
              <w:t>MM.05.01.17</w:t>
            </w:r>
          </w:p>
        </w:tc>
        <w:tc>
          <w:tcPr>
            <w:tcW w:w="1080" w:type="dxa"/>
          </w:tcPr>
          <w:p w14:paraId="06BFC253" w14:textId="4A30D715" w:rsidR="009770CD" w:rsidRPr="009770CD" w:rsidRDefault="009770CD" w:rsidP="009770CD">
            <w:pPr>
              <w:rPr>
                <w:rFonts w:cstheme="minorHAnsi"/>
                <w:color w:val="FF0000"/>
                <w:u w:val="single"/>
              </w:rPr>
            </w:pPr>
            <w:r w:rsidRPr="009770CD">
              <w:rPr>
                <w:rFonts w:cstheme="minorHAnsi"/>
                <w:color w:val="FF0000"/>
                <w:u w:val="single"/>
              </w:rPr>
              <w:t>1</w:t>
            </w:r>
          </w:p>
        </w:tc>
        <w:tc>
          <w:tcPr>
            <w:tcW w:w="3240" w:type="dxa"/>
          </w:tcPr>
          <w:p w14:paraId="058E9923" w14:textId="5AD71364" w:rsidR="009770CD" w:rsidRPr="009770CD" w:rsidRDefault="009770CD" w:rsidP="009770CD">
            <w:pPr>
              <w:rPr>
                <w:rFonts w:cstheme="minorHAnsi"/>
                <w:color w:val="FF0000"/>
                <w:u w:val="single"/>
              </w:rPr>
            </w:pPr>
            <w:r w:rsidRPr="009770CD">
              <w:rPr>
                <w:rFonts w:cstheme="minorHAnsi"/>
                <w:color w:val="FF0000"/>
                <w:u w:val="single"/>
              </w:rPr>
              <w:t>Written policy describing how the organization will retrieve and handle medications within the organization that are recalled or discontinued for safety reasons by the manufacturer or the US Food and Drug Administration (FDA)</w:t>
            </w:r>
          </w:p>
        </w:tc>
        <w:tc>
          <w:tcPr>
            <w:tcW w:w="3240" w:type="dxa"/>
          </w:tcPr>
          <w:p w14:paraId="4A9582EB" w14:textId="696AE3C5" w:rsidR="009770CD" w:rsidRPr="009770CD" w:rsidRDefault="009770CD" w:rsidP="009770CD">
            <w:pPr>
              <w:rPr>
                <w:rFonts w:cstheme="minorHAnsi"/>
                <w:color w:val="FF0000"/>
                <w:u w:val="single"/>
              </w:rPr>
            </w:pPr>
            <w:r w:rsidRPr="009770CD">
              <w:rPr>
                <w:rFonts w:cstheme="minorHAnsi"/>
                <w:color w:val="FF0000"/>
                <w:u w:val="single"/>
              </w:rPr>
              <w:t>Recalled Medication Management Policy</w:t>
            </w:r>
          </w:p>
        </w:tc>
        <w:tc>
          <w:tcPr>
            <w:tcW w:w="2875" w:type="dxa"/>
          </w:tcPr>
          <w:p w14:paraId="64CC5BD8" w14:textId="49DE5B22" w:rsidR="009770CD" w:rsidRPr="009770CD" w:rsidRDefault="009770CD" w:rsidP="009770CD">
            <w:pPr>
              <w:rPr>
                <w:rFonts w:cstheme="minorHAnsi"/>
                <w:color w:val="FF0000"/>
                <w:u w:val="single"/>
              </w:rPr>
            </w:pPr>
            <w:r w:rsidRPr="009770CD">
              <w:rPr>
                <w:rFonts w:cstheme="minorHAnsi"/>
                <w:color w:val="FF0000"/>
                <w:u w:val="single"/>
              </w:rPr>
              <w:t>EP requires written documentation</w:t>
            </w:r>
          </w:p>
        </w:tc>
      </w:tr>
      <w:tr w:rsidR="007F058C" w14:paraId="4B24D898" w14:textId="77777777" w:rsidTr="002E5B84">
        <w:trPr>
          <w:cantSplit/>
        </w:trPr>
        <w:sdt>
          <w:sdtPr>
            <w:rPr>
              <w:rFonts w:cstheme="minorHAnsi"/>
              <w:color w:val="000000" w:themeColor="text1"/>
            </w:rPr>
            <w:id w:val="1292641632"/>
            <w14:checkbox>
              <w14:checked w14:val="0"/>
              <w14:checkedState w14:val="2612" w14:font="MS Gothic"/>
              <w14:uncheckedState w14:val="2610" w14:font="MS Gothic"/>
            </w14:checkbox>
          </w:sdtPr>
          <w:sdtEndPr/>
          <w:sdtContent>
            <w:tc>
              <w:tcPr>
                <w:tcW w:w="355" w:type="dxa"/>
                <w:vAlign w:val="center"/>
              </w:tcPr>
              <w:p w14:paraId="6B5BE810" w14:textId="0532DFB8" w:rsidR="007F058C" w:rsidRDefault="007F058C" w:rsidP="007F058C">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tcPr>
          <w:p w14:paraId="3FE2A89F" w14:textId="665BD027" w:rsidR="007F058C" w:rsidRPr="00177CC3" w:rsidRDefault="007F058C" w:rsidP="007F058C">
            <w:pPr>
              <w:rPr>
                <w:rFonts w:cstheme="minorHAnsi"/>
              </w:rPr>
            </w:pPr>
            <w:r>
              <w:rPr>
                <w:rFonts w:cstheme="minorHAnsi"/>
              </w:rPr>
              <w:t>MM.05.01.19</w:t>
            </w:r>
          </w:p>
        </w:tc>
        <w:tc>
          <w:tcPr>
            <w:tcW w:w="1080" w:type="dxa"/>
          </w:tcPr>
          <w:p w14:paraId="756BAA82" w14:textId="6B4D6645" w:rsidR="007F058C" w:rsidRPr="00177CC3" w:rsidRDefault="007F058C" w:rsidP="007F058C">
            <w:pPr>
              <w:rPr>
                <w:rFonts w:cstheme="minorHAnsi"/>
              </w:rPr>
            </w:pPr>
            <w:r>
              <w:rPr>
                <w:rFonts w:cstheme="minorHAnsi"/>
              </w:rPr>
              <w:t>5</w:t>
            </w:r>
          </w:p>
        </w:tc>
        <w:tc>
          <w:tcPr>
            <w:tcW w:w="3240" w:type="dxa"/>
          </w:tcPr>
          <w:p w14:paraId="3E7939C2" w14:textId="6A30D341" w:rsidR="007F058C" w:rsidRDefault="007F058C" w:rsidP="007F058C">
            <w:pPr>
              <w:rPr>
                <w:rFonts w:cstheme="minorHAnsi"/>
              </w:rPr>
            </w:pPr>
            <w:r>
              <w:rPr>
                <w:rFonts w:cstheme="minorHAnsi"/>
              </w:rPr>
              <w:t>Written policy and procedures for the management and disposal of controlled medications in the home that are no longer needed by the patient</w:t>
            </w:r>
          </w:p>
        </w:tc>
        <w:tc>
          <w:tcPr>
            <w:tcW w:w="3240" w:type="dxa"/>
          </w:tcPr>
          <w:p w14:paraId="4BA99D1F" w14:textId="77777777" w:rsidR="007F058C" w:rsidRPr="00177CC3" w:rsidRDefault="007F058C" w:rsidP="007F058C">
            <w:pPr>
              <w:rPr>
                <w:rFonts w:cstheme="minorHAnsi"/>
              </w:rPr>
            </w:pPr>
          </w:p>
        </w:tc>
        <w:tc>
          <w:tcPr>
            <w:tcW w:w="2875" w:type="dxa"/>
          </w:tcPr>
          <w:p w14:paraId="44FD7957" w14:textId="77777777" w:rsidR="007F058C" w:rsidRPr="00E653FB" w:rsidRDefault="007F058C" w:rsidP="007F058C">
            <w:pPr>
              <w:rPr>
                <w:rFonts w:cstheme="minorHAnsi"/>
              </w:rPr>
            </w:pPr>
          </w:p>
        </w:tc>
      </w:tr>
      <w:tr w:rsidR="007F058C" w14:paraId="4B98BE81" w14:textId="77777777" w:rsidTr="002E5B84">
        <w:trPr>
          <w:cantSplit/>
        </w:trPr>
        <w:sdt>
          <w:sdtPr>
            <w:rPr>
              <w:rFonts w:cstheme="minorHAnsi"/>
              <w:color w:val="000000" w:themeColor="text1"/>
            </w:rPr>
            <w:id w:val="-1734545655"/>
            <w14:checkbox>
              <w14:checked w14:val="0"/>
              <w14:checkedState w14:val="2612" w14:font="MS Gothic"/>
              <w14:uncheckedState w14:val="2610" w14:font="MS Gothic"/>
            </w14:checkbox>
          </w:sdtPr>
          <w:sdtEndPr/>
          <w:sdtContent>
            <w:tc>
              <w:tcPr>
                <w:tcW w:w="355" w:type="dxa"/>
                <w:vAlign w:val="center"/>
              </w:tcPr>
              <w:p w14:paraId="716DB829" w14:textId="4BCDA1F0" w:rsidR="007F058C" w:rsidRDefault="007F058C" w:rsidP="007F058C">
                <w:pPr>
                  <w:rPr>
                    <w:rFonts w:ascii="MS Gothic" w:eastAsia="MS Gothic" w:hAnsi="MS Gothic" w:cstheme="minorHAnsi"/>
                    <w:color w:val="000000" w:themeColor="text1"/>
                  </w:rPr>
                </w:pPr>
                <w:r>
                  <w:rPr>
                    <w:rFonts w:ascii="MS Gothic" w:eastAsia="MS Gothic" w:hAnsi="MS Gothic" w:cstheme="minorHAnsi" w:hint="eastAsia"/>
                    <w:color w:val="000000" w:themeColor="text1"/>
                  </w:rPr>
                  <w:t>☐</w:t>
                </w:r>
              </w:p>
            </w:tc>
          </w:sdtContent>
        </w:sdt>
        <w:tc>
          <w:tcPr>
            <w:tcW w:w="2160" w:type="dxa"/>
          </w:tcPr>
          <w:p w14:paraId="193EF84E" w14:textId="50DA120F" w:rsidR="007F058C" w:rsidRDefault="007F058C" w:rsidP="007F058C">
            <w:r w:rsidRPr="00177CC3">
              <w:rPr>
                <w:rFonts w:cstheme="minorHAnsi"/>
              </w:rPr>
              <w:t>MM.06.01.03</w:t>
            </w:r>
          </w:p>
        </w:tc>
        <w:tc>
          <w:tcPr>
            <w:tcW w:w="1080" w:type="dxa"/>
          </w:tcPr>
          <w:p w14:paraId="1FC8821C" w14:textId="58F3A3D0" w:rsidR="007F058C" w:rsidRDefault="007F058C" w:rsidP="007F058C">
            <w:r w:rsidRPr="00177CC3">
              <w:rPr>
                <w:rFonts w:cstheme="minorHAnsi"/>
              </w:rPr>
              <w:t>1</w:t>
            </w:r>
          </w:p>
        </w:tc>
        <w:tc>
          <w:tcPr>
            <w:tcW w:w="3240" w:type="dxa"/>
          </w:tcPr>
          <w:p w14:paraId="6A34215E" w14:textId="760035E8" w:rsidR="007F058C" w:rsidRDefault="007F058C" w:rsidP="007F058C">
            <w:r>
              <w:rPr>
                <w:rFonts w:cstheme="minorHAnsi"/>
              </w:rPr>
              <w:t>Written p</w:t>
            </w:r>
            <w:r w:rsidRPr="00177CC3">
              <w:rPr>
                <w:rFonts w:cstheme="minorHAnsi"/>
              </w:rPr>
              <w:t>rocesses for managing safe and accurate self-administration of medications (if applicable)</w:t>
            </w:r>
          </w:p>
        </w:tc>
        <w:tc>
          <w:tcPr>
            <w:tcW w:w="3240" w:type="dxa"/>
          </w:tcPr>
          <w:p w14:paraId="6CF11200" w14:textId="547A9813" w:rsidR="007F058C" w:rsidRDefault="007F058C" w:rsidP="007F058C">
            <w:r w:rsidRPr="00177CC3">
              <w:rPr>
                <w:rFonts w:cstheme="minorHAnsi"/>
              </w:rPr>
              <w:t>Self-Administered Medications Policy</w:t>
            </w:r>
          </w:p>
        </w:tc>
        <w:tc>
          <w:tcPr>
            <w:tcW w:w="2875" w:type="dxa"/>
          </w:tcPr>
          <w:p w14:paraId="774C77B1" w14:textId="300E525E" w:rsidR="007F058C" w:rsidRPr="00E653FB" w:rsidRDefault="007F058C" w:rsidP="007F058C">
            <w:r w:rsidRPr="00E653FB">
              <w:rPr>
                <w:rFonts w:cstheme="minorHAnsi"/>
              </w:rPr>
              <w:t>EP requires written documentation</w:t>
            </w:r>
          </w:p>
        </w:tc>
      </w:tr>
      <w:tr w:rsidR="007F058C" w14:paraId="59A7F3A7" w14:textId="77777777" w:rsidTr="002E5B84">
        <w:trPr>
          <w:cantSplit/>
        </w:trPr>
        <w:sdt>
          <w:sdtPr>
            <w:rPr>
              <w:rFonts w:cstheme="minorHAnsi"/>
              <w:color w:val="000000" w:themeColor="text1"/>
            </w:rPr>
            <w:id w:val="1024056401"/>
            <w14:checkbox>
              <w14:checked w14:val="0"/>
              <w14:checkedState w14:val="2612" w14:font="MS Gothic"/>
              <w14:uncheckedState w14:val="2610" w14:font="MS Gothic"/>
            </w14:checkbox>
          </w:sdtPr>
          <w:sdtEndPr/>
          <w:sdtContent>
            <w:tc>
              <w:tcPr>
                <w:tcW w:w="355" w:type="dxa"/>
                <w:vAlign w:val="center"/>
              </w:tcPr>
              <w:p w14:paraId="415678AF" w14:textId="47A37DD1" w:rsidR="007F058C" w:rsidRDefault="007F058C" w:rsidP="007F058C">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tcPr>
          <w:p w14:paraId="2D60ABB7" w14:textId="5050453C" w:rsidR="007F058C" w:rsidRPr="008C62FE" w:rsidRDefault="007F058C" w:rsidP="007F058C">
            <w:pPr>
              <w:tabs>
                <w:tab w:val="right" w:pos="2044"/>
              </w:tabs>
              <w:rPr>
                <w:rFonts w:cstheme="minorHAnsi"/>
                <w:color w:val="FF0000"/>
                <w:u w:val="single"/>
              </w:rPr>
            </w:pPr>
            <w:r w:rsidRPr="008C62FE">
              <w:rPr>
                <w:rFonts w:cstheme="minorHAnsi"/>
                <w:color w:val="FF0000"/>
                <w:u w:val="single"/>
              </w:rPr>
              <w:t>MM.06.01.05</w:t>
            </w:r>
          </w:p>
        </w:tc>
        <w:tc>
          <w:tcPr>
            <w:tcW w:w="1080" w:type="dxa"/>
          </w:tcPr>
          <w:p w14:paraId="70A852A9" w14:textId="28F9939D" w:rsidR="007F058C" w:rsidRPr="008C62FE" w:rsidRDefault="007F058C" w:rsidP="007F058C">
            <w:pPr>
              <w:rPr>
                <w:rFonts w:cstheme="minorHAnsi"/>
                <w:color w:val="FF0000"/>
                <w:u w:val="single"/>
              </w:rPr>
            </w:pPr>
            <w:r w:rsidRPr="008C62FE">
              <w:rPr>
                <w:rFonts w:cstheme="minorHAnsi"/>
                <w:color w:val="FF0000"/>
                <w:u w:val="single"/>
              </w:rPr>
              <w:t>1</w:t>
            </w:r>
          </w:p>
        </w:tc>
        <w:tc>
          <w:tcPr>
            <w:tcW w:w="3240" w:type="dxa"/>
          </w:tcPr>
          <w:p w14:paraId="04780CAB" w14:textId="2E1810D9" w:rsidR="007F058C" w:rsidRPr="008C62FE" w:rsidRDefault="007F058C" w:rsidP="007F058C">
            <w:pPr>
              <w:rPr>
                <w:rFonts w:cstheme="minorHAnsi"/>
                <w:color w:val="FF0000"/>
                <w:u w:val="single"/>
              </w:rPr>
            </w:pPr>
            <w:r w:rsidRPr="008C62FE">
              <w:rPr>
                <w:rFonts w:cstheme="minorHAnsi"/>
                <w:color w:val="FF0000"/>
                <w:u w:val="single"/>
              </w:rPr>
              <w:t xml:space="preserve">Written process addressing the use of investigational medications </w:t>
            </w:r>
          </w:p>
        </w:tc>
        <w:tc>
          <w:tcPr>
            <w:tcW w:w="3240" w:type="dxa"/>
          </w:tcPr>
          <w:p w14:paraId="0C8AA58F" w14:textId="776FC64D" w:rsidR="007F058C" w:rsidRPr="008C62FE" w:rsidRDefault="007F058C" w:rsidP="007F058C">
            <w:pPr>
              <w:rPr>
                <w:rFonts w:cstheme="minorHAnsi"/>
                <w:color w:val="FF0000"/>
                <w:u w:val="single"/>
              </w:rPr>
            </w:pPr>
            <w:r w:rsidRPr="008C62FE">
              <w:rPr>
                <w:rFonts w:cstheme="minorHAnsi"/>
                <w:color w:val="FF0000"/>
                <w:u w:val="single"/>
              </w:rPr>
              <w:t>Investigational Medications Management Policy</w:t>
            </w:r>
          </w:p>
        </w:tc>
        <w:tc>
          <w:tcPr>
            <w:tcW w:w="2875" w:type="dxa"/>
          </w:tcPr>
          <w:p w14:paraId="3DFE2396" w14:textId="1E97FA71" w:rsidR="007F058C" w:rsidRPr="008C62FE" w:rsidRDefault="007F058C" w:rsidP="007F058C">
            <w:pPr>
              <w:rPr>
                <w:rFonts w:cstheme="minorHAnsi"/>
                <w:color w:val="FF0000"/>
                <w:u w:val="single"/>
              </w:rPr>
            </w:pPr>
            <w:r w:rsidRPr="008C62FE">
              <w:rPr>
                <w:rFonts w:cstheme="minorHAnsi"/>
                <w:color w:val="FF0000"/>
                <w:u w:val="single"/>
              </w:rPr>
              <w:t>EP requires written documentation</w:t>
            </w:r>
          </w:p>
        </w:tc>
      </w:tr>
      <w:tr w:rsidR="007F058C" w14:paraId="3BCBE330" w14:textId="77777777" w:rsidTr="002E5B84">
        <w:trPr>
          <w:cantSplit/>
        </w:trPr>
        <w:sdt>
          <w:sdtPr>
            <w:rPr>
              <w:rFonts w:cstheme="minorHAnsi"/>
              <w:color w:val="000000" w:themeColor="text1"/>
            </w:rPr>
            <w:id w:val="1435786740"/>
            <w14:checkbox>
              <w14:checked w14:val="0"/>
              <w14:checkedState w14:val="2612" w14:font="MS Gothic"/>
              <w14:uncheckedState w14:val="2610" w14:font="MS Gothic"/>
            </w14:checkbox>
          </w:sdtPr>
          <w:sdtEndPr/>
          <w:sdtContent>
            <w:tc>
              <w:tcPr>
                <w:tcW w:w="355" w:type="dxa"/>
                <w:vAlign w:val="center"/>
              </w:tcPr>
              <w:p w14:paraId="5B509738" w14:textId="61676B0F" w:rsidR="007F058C" w:rsidRDefault="007F058C" w:rsidP="007F058C">
                <w:pPr>
                  <w:rPr>
                    <w:rFonts w:ascii="MS Gothic" w:eastAsia="MS Gothic" w:hAnsi="MS Gothic" w:cstheme="minorHAnsi"/>
                    <w:color w:val="000000" w:themeColor="text1"/>
                  </w:rPr>
                </w:pPr>
                <w:r>
                  <w:rPr>
                    <w:rFonts w:ascii="MS Gothic" w:eastAsia="MS Gothic" w:hAnsi="MS Gothic" w:cstheme="minorHAnsi" w:hint="eastAsia"/>
                    <w:color w:val="000000" w:themeColor="text1"/>
                  </w:rPr>
                  <w:t>☐</w:t>
                </w:r>
              </w:p>
            </w:tc>
          </w:sdtContent>
        </w:sdt>
        <w:tc>
          <w:tcPr>
            <w:tcW w:w="2160" w:type="dxa"/>
            <w:vMerge w:val="restart"/>
          </w:tcPr>
          <w:p w14:paraId="3DC61390" w14:textId="56D04935" w:rsidR="007F058C" w:rsidRDefault="007F058C" w:rsidP="007F058C">
            <w:r w:rsidRPr="00D45320">
              <w:rPr>
                <w:rFonts w:cstheme="minorHAnsi"/>
              </w:rPr>
              <w:t>MM.07.01.03</w:t>
            </w:r>
          </w:p>
        </w:tc>
        <w:tc>
          <w:tcPr>
            <w:tcW w:w="1080" w:type="dxa"/>
          </w:tcPr>
          <w:p w14:paraId="72E95B71" w14:textId="0F956D78" w:rsidR="007F058C" w:rsidRDefault="007F058C" w:rsidP="007F058C">
            <w:r w:rsidRPr="00D45320">
              <w:rPr>
                <w:rFonts w:cstheme="minorHAnsi"/>
              </w:rPr>
              <w:t>1</w:t>
            </w:r>
          </w:p>
        </w:tc>
        <w:tc>
          <w:tcPr>
            <w:tcW w:w="3240" w:type="dxa"/>
          </w:tcPr>
          <w:p w14:paraId="7D65FFF9" w14:textId="2F0C7709" w:rsidR="007F058C" w:rsidRDefault="007F058C" w:rsidP="007F058C">
            <w:r>
              <w:rPr>
                <w:rFonts w:cstheme="minorHAnsi"/>
              </w:rPr>
              <w:t>Written process</w:t>
            </w:r>
            <w:r w:rsidRPr="00D45320">
              <w:rPr>
                <w:rFonts w:cstheme="minorHAnsi"/>
              </w:rPr>
              <w:t xml:space="preserve"> that describes response to actual or potential adverse drug events, significant adverse drug reactions, and medication errors</w:t>
            </w:r>
          </w:p>
        </w:tc>
        <w:tc>
          <w:tcPr>
            <w:tcW w:w="3240" w:type="dxa"/>
            <w:vMerge w:val="restart"/>
          </w:tcPr>
          <w:p w14:paraId="4D19F276" w14:textId="06F83C34" w:rsidR="007F058C" w:rsidRDefault="007F058C" w:rsidP="007F058C">
            <w:r w:rsidRPr="00D45320">
              <w:rPr>
                <w:rFonts w:cstheme="minorHAnsi"/>
              </w:rPr>
              <w:t>Medication Event Response Policy</w:t>
            </w:r>
          </w:p>
        </w:tc>
        <w:tc>
          <w:tcPr>
            <w:tcW w:w="2875" w:type="dxa"/>
            <w:vMerge w:val="restart"/>
          </w:tcPr>
          <w:p w14:paraId="77776E35" w14:textId="02023F38" w:rsidR="007F058C" w:rsidRPr="00E653FB" w:rsidRDefault="007F058C" w:rsidP="007F058C">
            <w:r w:rsidRPr="00E653FB">
              <w:rPr>
                <w:rFonts w:cstheme="minorHAnsi"/>
              </w:rPr>
              <w:t>EPs require written documentation</w:t>
            </w:r>
          </w:p>
        </w:tc>
      </w:tr>
      <w:tr w:rsidR="007F058C" w14:paraId="1B5FE367" w14:textId="77777777" w:rsidTr="002E5B84">
        <w:trPr>
          <w:cantSplit/>
        </w:trPr>
        <w:sdt>
          <w:sdtPr>
            <w:rPr>
              <w:rFonts w:cstheme="minorHAnsi"/>
              <w:color w:val="000000" w:themeColor="text1"/>
            </w:rPr>
            <w:id w:val="-1358581244"/>
            <w14:checkbox>
              <w14:checked w14:val="0"/>
              <w14:checkedState w14:val="2612" w14:font="MS Gothic"/>
              <w14:uncheckedState w14:val="2610" w14:font="MS Gothic"/>
            </w14:checkbox>
          </w:sdtPr>
          <w:sdtEndPr/>
          <w:sdtContent>
            <w:tc>
              <w:tcPr>
                <w:tcW w:w="355" w:type="dxa"/>
                <w:vAlign w:val="center"/>
              </w:tcPr>
              <w:p w14:paraId="654344D8" w14:textId="5A113260" w:rsidR="007F058C" w:rsidRDefault="007F058C" w:rsidP="007F058C">
                <w:pPr>
                  <w:rPr>
                    <w:rFonts w:ascii="MS Gothic" w:eastAsia="MS Gothic" w:hAnsi="MS Gothic"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60B4FC1E" w14:textId="77777777" w:rsidR="007F058C" w:rsidRDefault="007F058C" w:rsidP="007F058C"/>
        </w:tc>
        <w:tc>
          <w:tcPr>
            <w:tcW w:w="1080" w:type="dxa"/>
          </w:tcPr>
          <w:p w14:paraId="1A38E916" w14:textId="63EC4CDB" w:rsidR="007F058C" w:rsidRDefault="007F058C" w:rsidP="007F058C">
            <w:r w:rsidRPr="00D45320">
              <w:rPr>
                <w:rFonts w:cstheme="minorHAnsi"/>
              </w:rPr>
              <w:t>2</w:t>
            </w:r>
          </w:p>
        </w:tc>
        <w:tc>
          <w:tcPr>
            <w:tcW w:w="3240" w:type="dxa"/>
          </w:tcPr>
          <w:p w14:paraId="1452B0D6" w14:textId="66D44625" w:rsidR="007F058C" w:rsidRDefault="007F058C" w:rsidP="007F058C">
            <w:r>
              <w:rPr>
                <w:rFonts w:cstheme="minorHAnsi"/>
              </w:rPr>
              <w:t>Written process</w:t>
            </w:r>
            <w:r w:rsidRPr="00D45320">
              <w:rPr>
                <w:rFonts w:cstheme="minorHAnsi"/>
              </w:rPr>
              <w:t xml:space="preserve"> that addresses prescriber notification in the event of actual or potential adverse drug events, significant adverse drug reactions, and medication errors</w:t>
            </w:r>
          </w:p>
        </w:tc>
        <w:tc>
          <w:tcPr>
            <w:tcW w:w="3240" w:type="dxa"/>
            <w:vMerge/>
          </w:tcPr>
          <w:p w14:paraId="4356ABED" w14:textId="77777777" w:rsidR="007F058C" w:rsidRDefault="007F058C" w:rsidP="007F058C"/>
        </w:tc>
        <w:tc>
          <w:tcPr>
            <w:tcW w:w="2875" w:type="dxa"/>
            <w:vMerge/>
          </w:tcPr>
          <w:p w14:paraId="6F0E870D" w14:textId="77777777" w:rsidR="007F058C" w:rsidRDefault="007F058C" w:rsidP="007F058C"/>
        </w:tc>
      </w:tr>
      <w:tr w:rsidR="00DE01B8" w14:paraId="6E7774F0" w14:textId="77777777" w:rsidTr="002E5B84">
        <w:trPr>
          <w:cantSplit/>
          <w:tblHeader/>
        </w:trPr>
        <w:tc>
          <w:tcPr>
            <w:tcW w:w="12950" w:type="dxa"/>
            <w:gridSpan w:val="6"/>
            <w:shd w:val="clear" w:color="auto" w:fill="D9D9D9" w:themeFill="background1" w:themeFillShade="D9"/>
          </w:tcPr>
          <w:p w14:paraId="7B0E4B9B" w14:textId="003E6191" w:rsidR="00DE01B8" w:rsidRPr="00327A9A" w:rsidRDefault="00DE01B8" w:rsidP="00DE01B8">
            <w:pPr>
              <w:rPr>
                <w:rFonts w:ascii="Franklin Gothic Demi" w:hAnsi="Franklin Gothic Demi"/>
                <w:smallCaps/>
                <w:sz w:val="28"/>
                <w:szCs w:val="28"/>
              </w:rPr>
            </w:pPr>
            <w:r>
              <w:rPr>
                <w:rFonts w:ascii="Franklin Gothic Demi" w:hAnsi="Franklin Gothic Demi"/>
                <w:smallCaps/>
                <w:sz w:val="28"/>
                <w:szCs w:val="28"/>
              </w:rPr>
              <w:t>National Patient Safety Goals (NPSG)</w:t>
            </w:r>
          </w:p>
        </w:tc>
      </w:tr>
      <w:tr w:rsidR="00DE01B8" w14:paraId="540F3A13" w14:textId="77777777" w:rsidTr="002E5B84">
        <w:trPr>
          <w:cantSplit/>
          <w:tblHeader/>
        </w:trPr>
        <w:tc>
          <w:tcPr>
            <w:tcW w:w="2515" w:type="dxa"/>
            <w:gridSpan w:val="2"/>
            <w:shd w:val="clear" w:color="auto" w:fill="F2F2F2" w:themeFill="background1" w:themeFillShade="F2"/>
          </w:tcPr>
          <w:p w14:paraId="77CE104C" w14:textId="77777777" w:rsidR="00DE01B8" w:rsidRPr="00327A9A" w:rsidRDefault="00DE01B8" w:rsidP="00DE01B8">
            <w:pPr>
              <w:rPr>
                <w:rFonts w:ascii="Franklin Gothic Demi" w:hAnsi="Franklin Gothic Demi"/>
              </w:rPr>
            </w:pPr>
            <w:r w:rsidRPr="00327A9A">
              <w:rPr>
                <w:rFonts w:ascii="Franklin Gothic Demi" w:hAnsi="Franklin Gothic Demi"/>
              </w:rPr>
              <w:t>Standard</w:t>
            </w:r>
          </w:p>
        </w:tc>
        <w:tc>
          <w:tcPr>
            <w:tcW w:w="1080" w:type="dxa"/>
            <w:shd w:val="clear" w:color="auto" w:fill="F2F2F2" w:themeFill="background1" w:themeFillShade="F2"/>
          </w:tcPr>
          <w:p w14:paraId="37543037" w14:textId="77777777" w:rsidR="00DE01B8" w:rsidRPr="00327A9A" w:rsidRDefault="00DE01B8" w:rsidP="00DE01B8">
            <w:pPr>
              <w:rPr>
                <w:rFonts w:ascii="Franklin Gothic Demi" w:hAnsi="Franklin Gothic Demi"/>
              </w:rPr>
            </w:pPr>
            <w:r w:rsidRPr="00327A9A">
              <w:rPr>
                <w:rFonts w:ascii="Franklin Gothic Demi" w:hAnsi="Franklin Gothic Demi"/>
              </w:rPr>
              <w:t>EP</w:t>
            </w:r>
          </w:p>
        </w:tc>
        <w:tc>
          <w:tcPr>
            <w:tcW w:w="3240" w:type="dxa"/>
            <w:shd w:val="clear" w:color="auto" w:fill="F2F2F2" w:themeFill="background1" w:themeFillShade="F2"/>
          </w:tcPr>
          <w:p w14:paraId="33CA8A85" w14:textId="6A20DD42" w:rsidR="00DE01B8" w:rsidRPr="00327A9A" w:rsidRDefault="00DE01B8" w:rsidP="00DE01B8">
            <w:pPr>
              <w:rPr>
                <w:rFonts w:ascii="Franklin Gothic Demi" w:hAnsi="Franklin Gothic Demi"/>
              </w:rPr>
            </w:pPr>
            <w:r>
              <w:rPr>
                <w:rFonts w:ascii="Franklin Gothic Demi" w:hAnsi="Franklin Gothic Demi"/>
              </w:rPr>
              <w:t xml:space="preserve">EP </w:t>
            </w:r>
            <w:r w:rsidRPr="00327A9A">
              <w:rPr>
                <w:rFonts w:ascii="Franklin Gothic Demi" w:hAnsi="Franklin Gothic Demi"/>
              </w:rPr>
              <w:t>Description</w:t>
            </w:r>
          </w:p>
        </w:tc>
        <w:tc>
          <w:tcPr>
            <w:tcW w:w="3240" w:type="dxa"/>
            <w:shd w:val="clear" w:color="auto" w:fill="F2F2F2" w:themeFill="background1" w:themeFillShade="F2"/>
          </w:tcPr>
          <w:p w14:paraId="7C30D04D" w14:textId="77777777" w:rsidR="00DE01B8" w:rsidRPr="00327A9A" w:rsidRDefault="00DE01B8" w:rsidP="00DE01B8">
            <w:pPr>
              <w:rPr>
                <w:rFonts w:ascii="Franklin Gothic Demi" w:hAnsi="Franklin Gothic Demi"/>
              </w:rPr>
            </w:pPr>
            <w:r w:rsidRPr="00327A9A">
              <w:rPr>
                <w:rFonts w:ascii="Franklin Gothic Demi" w:hAnsi="Franklin Gothic Demi"/>
              </w:rPr>
              <w:t>Sample Title</w:t>
            </w:r>
          </w:p>
        </w:tc>
        <w:tc>
          <w:tcPr>
            <w:tcW w:w="2875" w:type="dxa"/>
            <w:shd w:val="clear" w:color="auto" w:fill="F2F2F2" w:themeFill="background1" w:themeFillShade="F2"/>
          </w:tcPr>
          <w:p w14:paraId="77B41ED1" w14:textId="77777777" w:rsidR="00DE01B8" w:rsidRPr="00327A9A" w:rsidRDefault="00DE01B8" w:rsidP="00DE01B8">
            <w:pPr>
              <w:rPr>
                <w:rFonts w:ascii="Franklin Gothic Demi" w:hAnsi="Franklin Gothic Demi"/>
              </w:rPr>
            </w:pPr>
            <w:r w:rsidRPr="00327A9A">
              <w:rPr>
                <w:rFonts w:ascii="Franklin Gothic Demi" w:hAnsi="Franklin Gothic Demi"/>
              </w:rPr>
              <w:t>Basis for Inclusion</w:t>
            </w:r>
          </w:p>
        </w:tc>
      </w:tr>
      <w:tr w:rsidR="00DE01B8" w14:paraId="4C62F0B7" w14:textId="77777777" w:rsidTr="002E5B84">
        <w:trPr>
          <w:cantSplit/>
        </w:trPr>
        <w:sdt>
          <w:sdtPr>
            <w:rPr>
              <w:rFonts w:cstheme="minorHAnsi"/>
              <w:color w:val="000000" w:themeColor="text1"/>
            </w:rPr>
            <w:id w:val="-1290823346"/>
            <w14:checkbox>
              <w14:checked w14:val="0"/>
              <w14:checkedState w14:val="2612" w14:font="MS Gothic"/>
              <w14:uncheckedState w14:val="2610" w14:font="MS Gothic"/>
            </w14:checkbox>
          </w:sdtPr>
          <w:sdtEndPr/>
          <w:sdtContent>
            <w:tc>
              <w:tcPr>
                <w:tcW w:w="355" w:type="dxa"/>
                <w:vAlign w:val="center"/>
              </w:tcPr>
              <w:p w14:paraId="027C5D19" w14:textId="4A12280B" w:rsidR="00DE01B8" w:rsidRDefault="00DE01B8" w:rsidP="00DE01B8">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tcPr>
          <w:p w14:paraId="780C3449" w14:textId="2925F61F" w:rsidR="00DE01B8" w:rsidRPr="009B0BD1" w:rsidRDefault="00DE01B8" w:rsidP="00DE01B8">
            <w:pPr>
              <w:rPr>
                <w:rFonts w:cstheme="minorHAnsi"/>
              </w:rPr>
            </w:pPr>
            <w:r>
              <w:rPr>
                <w:rFonts w:cstheme="minorHAnsi"/>
              </w:rPr>
              <w:t>NPSG.07.01.01</w:t>
            </w:r>
          </w:p>
        </w:tc>
        <w:tc>
          <w:tcPr>
            <w:tcW w:w="1080" w:type="dxa"/>
          </w:tcPr>
          <w:p w14:paraId="073EDB2C" w14:textId="305FD0F7" w:rsidR="00DE01B8" w:rsidRPr="009B0BD1" w:rsidRDefault="00DE01B8" w:rsidP="00DE01B8">
            <w:pPr>
              <w:rPr>
                <w:rFonts w:cstheme="minorHAnsi"/>
              </w:rPr>
            </w:pPr>
            <w:r>
              <w:rPr>
                <w:rFonts w:cstheme="minorHAnsi"/>
              </w:rPr>
              <w:t>1</w:t>
            </w:r>
          </w:p>
        </w:tc>
        <w:tc>
          <w:tcPr>
            <w:tcW w:w="3240" w:type="dxa"/>
          </w:tcPr>
          <w:p w14:paraId="116ADAC3" w14:textId="22CB4C9C" w:rsidR="00DE01B8" w:rsidRPr="009B0BD1" w:rsidRDefault="00DE01B8" w:rsidP="00DE01B8">
            <w:pPr>
              <w:rPr>
                <w:rFonts w:cstheme="minorHAnsi"/>
              </w:rPr>
            </w:pPr>
            <w:r>
              <w:rPr>
                <w:rFonts w:cstheme="minorHAnsi"/>
              </w:rPr>
              <w:t>Program to improve compliance with hand hygiene guidelines</w:t>
            </w:r>
          </w:p>
        </w:tc>
        <w:tc>
          <w:tcPr>
            <w:tcW w:w="3240" w:type="dxa"/>
          </w:tcPr>
          <w:p w14:paraId="4B573205" w14:textId="1BB24B43" w:rsidR="00DE01B8" w:rsidRPr="009B0BD1" w:rsidRDefault="00DE01B8" w:rsidP="00DE01B8">
            <w:pPr>
              <w:rPr>
                <w:rFonts w:cstheme="minorHAnsi"/>
              </w:rPr>
            </w:pPr>
            <w:r>
              <w:rPr>
                <w:rFonts w:cstheme="minorHAnsi"/>
              </w:rPr>
              <w:t>Hand Hygiene Policy</w:t>
            </w:r>
          </w:p>
        </w:tc>
        <w:tc>
          <w:tcPr>
            <w:tcW w:w="2875" w:type="dxa"/>
          </w:tcPr>
          <w:p w14:paraId="6B26D915" w14:textId="7FFBF14D" w:rsidR="00DE01B8" w:rsidRPr="00E653FB" w:rsidRDefault="00DE01B8" w:rsidP="00DE01B8">
            <w:pPr>
              <w:rPr>
                <w:rFonts w:cstheme="minorHAnsi"/>
              </w:rPr>
            </w:pPr>
            <w:r w:rsidRPr="000E722A">
              <w:rPr>
                <w:rFonts w:cstheme="minorHAnsi"/>
              </w:rPr>
              <w:t>EP requires written documentation</w:t>
            </w:r>
          </w:p>
        </w:tc>
      </w:tr>
      <w:tr w:rsidR="00DE01B8" w14:paraId="423B1B0D" w14:textId="77777777" w:rsidTr="002E5B84">
        <w:trPr>
          <w:cantSplit/>
        </w:trPr>
        <w:sdt>
          <w:sdtPr>
            <w:rPr>
              <w:rFonts w:cstheme="minorHAnsi"/>
              <w:color w:val="000000" w:themeColor="text1"/>
            </w:rPr>
            <w:id w:val="-1752421578"/>
            <w14:checkbox>
              <w14:checked w14:val="0"/>
              <w14:checkedState w14:val="2612" w14:font="MS Gothic"/>
              <w14:uncheckedState w14:val="2610" w14:font="MS Gothic"/>
            </w14:checkbox>
          </w:sdtPr>
          <w:sdtEndPr/>
          <w:sdtContent>
            <w:tc>
              <w:tcPr>
                <w:tcW w:w="355" w:type="dxa"/>
                <w:vAlign w:val="center"/>
              </w:tcPr>
              <w:p w14:paraId="6733D85F" w14:textId="77777777" w:rsidR="00DE01B8" w:rsidRDefault="00DE01B8" w:rsidP="00DE01B8">
                <w:r>
                  <w:rPr>
                    <w:rFonts w:ascii="MS Gothic" w:eastAsia="MS Gothic" w:hAnsi="MS Gothic" w:cstheme="minorHAnsi" w:hint="eastAsia"/>
                    <w:color w:val="000000" w:themeColor="text1"/>
                  </w:rPr>
                  <w:t>☐</w:t>
                </w:r>
              </w:p>
            </w:tc>
          </w:sdtContent>
        </w:sdt>
        <w:tc>
          <w:tcPr>
            <w:tcW w:w="2160" w:type="dxa"/>
            <w:vMerge w:val="restart"/>
          </w:tcPr>
          <w:p w14:paraId="4B009CD0" w14:textId="052A4327" w:rsidR="00DE01B8" w:rsidRDefault="00DE01B8" w:rsidP="00DE01B8">
            <w:r w:rsidRPr="009B0BD1">
              <w:rPr>
                <w:rFonts w:cstheme="minorHAnsi"/>
              </w:rPr>
              <w:t>NPSG.09.02.01</w:t>
            </w:r>
          </w:p>
        </w:tc>
        <w:tc>
          <w:tcPr>
            <w:tcW w:w="1080" w:type="dxa"/>
          </w:tcPr>
          <w:p w14:paraId="718CAB68" w14:textId="415EEA49" w:rsidR="00DE01B8" w:rsidRDefault="00DE01B8" w:rsidP="00DE01B8">
            <w:r w:rsidRPr="009B0BD1">
              <w:rPr>
                <w:rFonts w:cstheme="minorHAnsi"/>
              </w:rPr>
              <w:t>1</w:t>
            </w:r>
          </w:p>
        </w:tc>
        <w:tc>
          <w:tcPr>
            <w:tcW w:w="3240" w:type="dxa"/>
            <w:vMerge w:val="restart"/>
          </w:tcPr>
          <w:p w14:paraId="3C989870" w14:textId="1B9F43F0" w:rsidR="00DE01B8" w:rsidRDefault="00DE01B8" w:rsidP="00DE01B8">
            <w:r>
              <w:rPr>
                <w:rFonts w:cstheme="minorHAnsi"/>
              </w:rPr>
              <w:t>A</w:t>
            </w:r>
            <w:r w:rsidRPr="009B0BD1">
              <w:rPr>
                <w:rFonts w:cstheme="minorHAnsi"/>
              </w:rPr>
              <w:t>ssess</w:t>
            </w:r>
            <w:r>
              <w:rPr>
                <w:rFonts w:cstheme="minorHAnsi"/>
              </w:rPr>
              <w:t>ing</w:t>
            </w:r>
            <w:r w:rsidRPr="009B0BD1">
              <w:rPr>
                <w:rFonts w:cstheme="minorHAnsi"/>
              </w:rPr>
              <w:t xml:space="preserve"> and mitigat</w:t>
            </w:r>
            <w:r>
              <w:rPr>
                <w:rFonts w:cstheme="minorHAnsi"/>
              </w:rPr>
              <w:t>ing</w:t>
            </w:r>
            <w:r w:rsidRPr="009B0BD1">
              <w:rPr>
                <w:rFonts w:cstheme="minorHAnsi"/>
              </w:rPr>
              <w:t xml:space="preserve"> falls by implementing interventions</w:t>
            </w:r>
          </w:p>
        </w:tc>
        <w:tc>
          <w:tcPr>
            <w:tcW w:w="3240" w:type="dxa"/>
            <w:vMerge w:val="restart"/>
          </w:tcPr>
          <w:p w14:paraId="451CCAA4" w14:textId="78D18245" w:rsidR="00DE01B8" w:rsidRDefault="00DE01B8" w:rsidP="00DE01B8">
            <w:r w:rsidRPr="009B0BD1">
              <w:rPr>
                <w:rFonts w:cstheme="minorHAnsi"/>
              </w:rPr>
              <w:t>Fall Risk Assessment and Mitigation Policy</w:t>
            </w:r>
          </w:p>
        </w:tc>
        <w:tc>
          <w:tcPr>
            <w:tcW w:w="2875" w:type="dxa"/>
            <w:vMerge w:val="restart"/>
          </w:tcPr>
          <w:p w14:paraId="7C96DA21" w14:textId="35C33863" w:rsidR="00DE01B8" w:rsidRPr="00E653FB" w:rsidRDefault="00DE01B8" w:rsidP="00DE01B8">
            <w:r>
              <w:rPr>
                <w:rFonts w:cstheme="minorHAnsi"/>
              </w:rPr>
              <w:t>R</w:t>
            </w:r>
            <w:r w:rsidRPr="00E653FB">
              <w:rPr>
                <w:rFonts w:cstheme="minorHAnsi"/>
              </w:rPr>
              <w:t>ecommended inclusion</w:t>
            </w:r>
          </w:p>
        </w:tc>
      </w:tr>
      <w:tr w:rsidR="00DE01B8" w14:paraId="1C333584" w14:textId="77777777" w:rsidTr="002E5B84">
        <w:trPr>
          <w:cantSplit/>
        </w:trPr>
        <w:sdt>
          <w:sdtPr>
            <w:rPr>
              <w:rFonts w:cstheme="minorHAnsi"/>
              <w:color w:val="000000" w:themeColor="text1"/>
            </w:rPr>
            <w:id w:val="-893586757"/>
            <w14:checkbox>
              <w14:checked w14:val="0"/>
              <w14:checkedState w14:val="2612" w14:font="MS Gothic"/>
              <w14:uncheckedState w14:val="2610" w14:font="MS Gothic"/>
            </w14:checkbox>
          </w:sdtPr>
          <w:sdtEndPr/>
          <w:sdtContent>
            <w:tc>
              <w:tcPr>
                <w:tcW w:w="355" w:type="dxa"/>
                <w:vAlign w:val="center"/>
              </w:tcPr>
              <w:p w14:paraId="3AD6F71E" w14:textId="4ABA3A62" w:rsidR="00DE01B8" w:rsidRDefault="00DE01B8" w:rsidP="00DE01B8">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63D30CB1" w14:textId="77777777" w:rsidR="00DE01B8" w:rsidRPr="009B0BD1" w:rsidRDefault="00DE01B8" w:rsidP="00DE01B8">
            <w:pPr>
              <w:rPr>
                <w:rFonts w:cstheme="minorHAnsi"/>
              </w:rPr>
            </w:pPr>
          </w:p>
        </w:tc>
        <w:tc>
          <w:tcPr>
            <w:tcW w:w="1080" w:type="dxa"/>
          </w:tcPr>
          <w:p w14:paraId="329AD77D" w14:textId="7AC5735F" w:rsidR="00DE01B8" w:rsidRPr="009B0BD1" w:rsidRDefault="00DE01B8" w:rsidP="00DE01B8">
            <w:pPr>
              <w:rPr>
                <w:rFonts w:cstheme="minorHAnsi"/>
              </w:rPr>
            </w:pPr>
            <w:r>
              <w:rPr>
                <w:rFonts w:cstheme="minorHAnsi"/>
              </w:rPr>
              <w:t>2</w:t>
            </w:r>
          </w:p>
        </w:tc>
        <w:tc>
          <w:tcPr>
            <w:tcW w:w="3240" w:type="dxa"/>
            <w:vMerge/>
          </w:tcPr>
          <w:p w14:paraId="7949B38B" w14:textId="77777777" w:rsidR="00DE01B8" w:rsidRDefault="00DE01B8" w:rsidP="00DE01B8">
            <w:pPr>
              <w:rPr>
                <w:rFonts w:cstheme="minorHAnsi"/>
              </w:rPr>
            </w:pPr>
          </w:p>
        </w:tc>
        <w:tc>
          <w:tcPr>
            <w:tcW w:w="3240" w:type="dxa"/>
            <w:vMerge/>
          </w:tcPr>
          <w:p w14:paraId="1B79D33C" w14:textId="77777777" w:rsidR="00DE01B8" w:rsidRPr="009B0BD1" w:rsidRDefault="00DE01B8" w:rsidP="00DE01B8">
            <w:pPr>
              <w:rPr>
                <w:rFonts w:cstheme="minorHAnsi"/>
              </w:rPr>
            </w:pPr>
          </w:p>
        </w:tc>
        <w:tc>
          <w:tcPr>
            <w:tcW w:w="2875" w:type="dxa"/>
            <w:vMerge/>
          </w:tcPr>
          <w:p w14:paraId="2BA96277" w14:textId="77777777" w:rsidR="00DE01B8" w:rsidRPr="00E653FB" w:rsidRDefault="00DE01B8" w:rsidP="00DE01B8">
            <w:pPr>
              <w:rPr>
                <w:rFonts w:cstheme="minorHAnsi"/>
              </w:rPr>
            </w:pPr>
          </w:p>
        </w:tc>
      </w:tr>
      <w:tr w:rsidR="00DE01B8" w14:paraId="30119BF6" w14:textId="77777777" w:rsidTr="002E5B84">
        <w:trPr>
          <w:cantSplit/>
        </w:trPr>
        <w:sdt>
          <w:sdtPr>
            <w:rPr>
              <w:rFonts w:cstheme="minorHAnsi"/>
              <w:color w:val="000000" w:themeColor="text1"/>
            </w:rPr>
            <w:id w:val="-509527339"/>
            <w14:checkbox>
              <w14:checked w14:val="0"/>
              <w14:checkedState w14:val="2612" w14:font="MS Gothic"/>
              <w14:uncheckedState w14:val="2610" w14:font="MS Gothic"/>
            </w14:checkbox>
          </w:sdtPr>
          <w:sdtEndPr/>
          <w:sdtContent>
            <w:tc>
              <w:tcPr>
                <w:tcW w:w="355" w:type="dxa"/>
                <w:vAlign w:val="center"/>
              </w:tcPr>
              <w:p w14:paraId="70898D53" w14:textId="685129E5" w:rsidR="00DE01B8" w:rsidRDefault="00DE01B8" w:rsidP="00DE01B8">
                <w:r>
                  <w:rPr>
                    <w:rFonts w:ascii="MS Gothic" w:eastAsia="MS Gothic" w:hAnsi="MS Gothic" w:cstheme="minorHAnsi" w:hint="eastAsia"/>
                    <w:color w:val="000000" w:themeColor="text1"/>
                  </w:rPr>
                  <w:t>☐</w:t>
                </w:r>
              </w:p>
            </w:tc>
          </w:sdtContent>
        </w:sdt>
        <w:tc>
          <w:tcPr>
            <w:tcW w:w="2160" w:type="dxa"/>
          </w:tcPr>
          <w:p w14:paraId="67FF8D8E" w14:textId="6F3469FC" w:rsidR="00DE01B8" w:rsidRDefault="00DE01B8" w:rsidP="00DE01B8">
            <w:r w:rsidRPr="00D83B79">
              <w:rPr>
                <w:rFonts w:cstheme="minorHAnsi"/>
              </w:rPr>
              <w:t>NPSG.15.02.01</w:t>
            </w:r>
          </w:p>
        </w:tc>
        <w:tc>
          <w:tcPr>
            <w:tcW w:w="1080" w:type="dxa"/>
          </w:tcPr>
          <w:p w14:paraId="51E669B6" w14:textId="48D2E5FA" w:rsidR="00DE01B8" w:rsidRDefault="00DE01B8" w:rsidP="00DE01B8">
            <w:r w:rsidRPr="00D83B79">
              <w:rPr>
                <w:rFonts w:cstheme="minorHAnsi"/>
              </w:rPr>
              <w:t>1</w:t>
            </w:r>
          </w:p>
        </w:tc>
        <w:tc>
          <w:tcPr>
            <w:tcW w:w="3240" w:type="dxa"/>
          </w:tcPr>
          <w:p w14:paraId="0F723EE4" w14:textId="54073967" w:rsidR="00DE01B8" w:rsidRDefault="00DE01B8" w:rsidP="00DE01B8">
            <w:r>
              <w:rPr>
                <w:rFonts w:cstheme="minorHAnsi"/>
              </w:rPr>
              <w:t>C</w:t>
            </w:r>
            <w:r w:rsidRPr="00D83B79">
              <w:rPr>
                <w:rFonts w:cstheme="minorHAnsi"/>
              </w:rPr>
              <w:t>onducting a safety risk assessment for use of oxygen therapy in the home</w:t>
            </w:r>
          </w:p>
        </w:tc>
        <w:tc>
          <w:tcPr>
            <w:tcW w:w="3240" w:type="dxa"/>
          </w:tcPr>
          <w:p w14:paraId="2CE36727" w14:textId="305B7D69" w:rsidR="00DE01B8" w:rsidRDefault="00DE01B8" w:rsidP="00DE01B8">
            <w:r w:rsidRPr="00D83B79">
              <w:rPr>
                <w:rFonts w:cstheme="minorHAnsi"/>
              </w:rPr>
              <w:t>Home Oxygen Safety Risk Assessment Procedures</w:t>
            </w:r>
          </w:p>
        </w:tc>
        <w:tc>
          <w:tcPr>
            <w:tcW w:w="2875" w:type="dxa"/>
          </w:tcPr>
          <w:p w14:paraId="2AF91118" w14:textId="4112375D" w:rsidR="00DE01B8" w:rsidRPr="002E5B84" w:rsidRDefault="00DE01B8" w:rsidP="00DE01B8">
            <w:r>
              <w:rPr>
                <w:rFonts w:cstheme="minorHAnsi"/>
              </w:rPr>
              <w:t>R</w:t>
            </w:r>
            <w:r w:rsidRPr="00F40EF5">
              <w:rPr>
                <w:rFonts w:cstheme="minorHAnsi"/>
              </w:rPr>
              <w:t>ecommended inclusion</w:t>
            </w:r>
          </w:p>
        </w:tc>
      </w:tr>
      <w:tr w:rsidR="00DE01B8" w14:paraId="443FBE97" w14:textId="77777777" w:rsidTr="00757057">
        <w:tblPrEx>
          <w:tblCellMar>
            <w:top w:w="0" w:type="dxa"/>
            <w:bottom w:w="0" w:type="dxa"/>
          </w:tblCellMar>
        </w:tblPrEx>
        <w:trPr>
          <w:cantSplit/>
          <w:tblHeader/>
        </w:trPr>
        <w:tc>
          <w:tcPr>
            <w:tcW w:w="12950" w:type="dxa"/>
            <w:gridSpan w:val="6"/>
            <w:shd w:val="clear" w:color="auto" w:fill="D9D9D9" w:themeFill="background1" w:themeFillShade="D9"/>
          </w:tcPr>
          <w:p w14:paraId="6ABF3421" w14:textId="57D1D12D" w:rsidR="00DE01B8" w:rsidRPr="00327A9A" w:rsidRDefault="00DE01B8" w:rsidP="00DE01B8">
            <w:pPr>
              <w:rPr>
                <w:rFonts w:ascii="Franklin Gothic Demi" w:hAnsi="Franklin Gothic Demi"/>
                <w:smallCaps/>
                <w:sz w:val="28"/>
                <w:szCs w:val="28"/>
              </w:rPr>
            </w:pPr>
            <w:r>
              <w:rPr>
                <w:rFonts w:ascii="Franklin Gothic Demi" w:hAnsi="Franklin Gothic Demi"/>
                <w:smallCaps/>
                <w:sz w:val="28"/>
                <w:szCs w:val="28"/>
              </w:rPr>
              <w:t>Provision of Care, Treatment, and Services (P</w:t>
            </w:r>
            <w:r w:rsidRPr="00327A9A">
              <w:rPr>
                <w:rFonts w:ascii="Franklin Gothic Demi" w:hAnsi="Franklin Gothic Demi"/>
                <w:smallCaps/>
                <w:sz w:val="28"/>
                <w:szCs w:val="28"/>
              </w:rPr>
              <w:t>C)</w:t>
            </w:r>
          </w:p>
        </w:tc>
      </w:tr>
      <w:tr w:rsidR="00DE01B8" w14:paraId="15035261" w14:textId="77777777" w:rsidTr="00757057">
        <w:tblPrEx>
          <w:tblCellMar>
            <w:top w:w="0" w:type="dxa"/>
            <w:bottom w:w="0" w:type="dxa"/>
          </w:tblCellMar>
        </w:tblPrEx>
        <w:trPr>
          <w:cantSplit/>
          <w:tblHeader/>
        </w:trPr>
        <w:tc>
          <w:tcPr>
            <w:tcW w:w="2515" w:type="dxa"/>
            <w:gridSpan w:val="2"/>
            <w:shd w:val="clear" w:color="auto" w:fill="F2F2F2" w:themeFill="background1" w:themeFillShade="F2"/>
          </w:tcPr>
          <w:p w14:paraId="5C7F7035" w14:textId="77777777" w:rsidR="00DE01B8" w:rsidRPr="00327A9A" w:rsidRDefault="00DE01B8" w:rsidP="00DE01B8">
            <w:pPr>
              <w:rPr>
                <w:rFonts w:ascii="Franklin Gothic Demi" w:hAnsi="Franklin Gothic Demi"/>
              </w:rPr>
            </w:pPr>
            <w:r w:rsidRPr="00327A9A">
              <w:rPr>
                <w:rFonts w:ascii="Franklin Gothic Demi" w:hAnsi="Franklin Gothic Demi"/>
              </w:rPr>
              <w:t>Standard</w:t>
            </w:r>
          </w:p>
        </w:tc>
        <w:tc>
          <w:tcPr>
            <w:tcW w:w="1080" w:type="dxa"/>
            <w:shd w:val="clear" w:color="auto" w:fill="F2F2F2" w:themeFill="background1" w:themeFillShade="F2"/>
          </w:tcPr>
          <w:p w14:paraId="20009ACA" w14:textId="77777777" w:rsidR="00DE01B8" w:rsidRPr="00327A9A" w:rsidRDefault="00DE01B8" w:rsidP="00DE01B8">
            <w:pPr>
              <w:rPr>
                <w:rFonts w:ascii="Franklin Gothic Demi" w:hAnsi="Franklin Gothic Demi"/>
              </w:rPr>
            </w:pPr>
            <w:r w:rsidRPr="00327A9A">
              <w:rPr>
                <w:rFonts w:ascii="Franklin Gothic Demi" w:hAnsi="Franklin Gothic Demi"/>
              </w:rPr>
              <w:t>EP</w:t>
            </w:r>
          </w:p>
        </w:tc>
        <w:tc>
          <w:tcPr>
            <w:tcW w:w="3240" w:type="dxa"/>
            <w:shd w:val="clear" w:color="auto" w:fill="F2F2F2" w:themeFill="background1" w:themeFillShade="F2"/>
          </w:tcPr>
          <w:p w14:paraId="523F02AF" w14:textId="428B5C28" w:rsidR="00DE01B8" w:rsidRPr="00327A9A" w:rsidRDefault="00DE01B8" w:rsidP="00DE01B8">
            <w:pPr>
              <w:rPr>
                <w:rFonts w:ascii="Franklin Gothic Demi" w:hAnsi="Franklin Gothic Demi"/>
              </w:rPr>
            </w:pPr>
            <w:r>
              <w:rPr>
                <w:rFonts w:ascii="Franklin Gothic Demi" w:hAnsi="Franklin Gothic Demi"/>
              </w:rPr>
              <w:t xml:space="preserve">EP </w:t>
            </w:r>
            <w:r w:rsidRPr="00327A9A">
              <w:rPr>
                <w:rFonts w:ascii="Franklin Gothic Demi" w:hAnsi="Franklin Gothic Demi"/>
              </w:rPr>
              <w:t>Description</w:t>
            </w:r>
          </w:p>
        </w:tc>
        <w:tc>
          <w:tcPr>
            <w:tcW w:w="3240" w:type="dxa"/>
            <w:shd w:val="clear" w:color="auto" w:fill="F2F2F2" w:themeFill="background1" w:themeFillShade="F2"/>
          </w:tcPr>
          <w:p w14:paraId="5656E278" w14:textId="77777777" w:rsidR="00DE01B8" w:rsidRPr="00327A9A" w:rsidRDefault="00DE01B8" w:rsidP="00DE01B8">
            <w:pPr>
              <w:rPr>
                <w:rFonts w:ascii="Franklin Gothic Demi" w:hAnsi="Franklin Gothic Demi"/>
              </w:rPr>
            </w:pPr>
            <w:r w:rsidRPr="00327A9A">
              <w:rPr>
                <w:rFonts w:ascii="Franklin Gothic Demi" w:hAnsi="Franklin Gothic Demi"/>
              </w:rPr>
              <w:t>Sample Title</w:t>
            </w:r>
          </w:p>
        </w:tc>
        <w:tc>
          <w:tcPr>
            <w:tcW w:w="2875" w:type="dxa"/>
            <w:shd w:val="clear" w:color="auto" w:fill="F2F2F2" w:themeFill="background1" w:themeFillShade="F2"/>
          </w:tcPr>
          <w:p w14:paraId="5E3AE8D6" w14:textId="77777777" w:rsidR="00DE01B8" w:rsidRPr="00327A9A" w:rsidRDefault="00DE01B8" w:rsidP="00DE01B8">
            <w:pPr>
              <w:rPr>
                <w:rFonts w:ascii="Franklin Gothic Demi" w:hAnsi="Franklin Gothic Demi"/>
              </w:rPr>
            </w:pPr>
            <w:r w:rsidRPr="00327A9A">
              <w:rPr>
                <w:rFonts w:ascii="Franklin Gothic Demi" w:hAnsi="Franklin Gothic Demi"/>
              </w:rPr>
              <w:t>Basis for Inclusion</w:t>
            </w:r>
          </w:p>
        </w:tc>
      </w:tr>
      <w:tr w:rsidR="00DE01B8" w14:paraId="39CBE2E5" w14:textId="77777777" w:rsidTr="00757057">
        <w:tblPrEx>
          <w:tblCellMar>
            <w:top w:w="0" w:type="dxa"/>
            <w:bottom w:w="0" w:type="dxa"/>
          </w:tblCellMar>
        </w:tblPrEx>
        <w:trPr>
          <w:cantSplit/>
        </w:trPr>
        <w:sdt>
          <w:sdtPr>
            <w:rPr>
              <w:rFonts w:cstheme="minorHAnsi"/>
              <w:color w:val="000000" w:themeColor="text1"/>
            </w:rPr>
            <w:id w:val="-2094383716"/>
            <w14:checkbox>
              <w14:checked w14:val="0"/>
              <w14:checkedState w14:val="2612" w14:font="MS Gothic"/>
              <w14:uncheckedState w14:val="2610" w14:font="MS Gothic"/>
            </w14:checkbox>
          </w:sdtPr>
          <w:sdtEndPr/>
          <w:sdtContent>
            <w:tc>
              <w:tcPr>
                <w:tcW w:w="355" w:type="dxa"/>
                <w:vAlign w:val="center"/>
              </w:tcPr>
              <w:p w14:paraId="3B7C17A6" w14:textId="77777777" w:rsidR="00DE01B8" w:rsidRDefault="00DE01B8" w:rsidP="00DE01B8">
                <w:r>
                  <w:rPr>
                    <w:rFonts w:ascii="MS Gothic" w:eastAsia="MS Gothic" w:hAnsi="MS Gothic" w:cstheme="minorHAnsi" w:hint="eastAsia"/>
                    <w:color w:val="000000" w:themeColor="text1"/>
                  </w:rPr>
                  <w:t>☐</w:t>
                </w:r>
              </w:p>
            </w:tc>
          </w:sdtContent>
        </w:sdt>
        <w:tc>
          <w:tcPr>
            <w:tcW w:w="2160" w:type="dxa"/>
          </w:tcPr>
          <w:p w14:paraId="22A40EED" w14:textId="74BC8BBE" w:rsidR="00DE01B8" w:rsidRPr="009E495A" w:rsidRDefault="00DE01B8" w:rsidP="00DE01B8">
            <w:r w:rsidRPr="009E495A">
              <w:rPr>
                <w:rFonts w:cstheme="minorHAnsi"/>
              </w:rPr>
              <w:t>PC.01.01.01</w:t>
            </w:r>
          </w:p>
        </w:tc>
        <w:tc>
          <w:tcPr>
            <w:tcW w:w="1080" w:type="dxa"/>
          </w:tcPr>
          <w:p w14:paraId="0ADD68DA" w14:textId="0049FC5A" w:rsidR="00DE01B8" w:rsidRPr="009E495A" w:rsidRDefault="00DE01B8" w:rsidP="00DE01B8">
            <w:r w:rsidRPr="009E495A">
              <w:rPr>
                <w:rFonts w:cstheme="minorHAnsi"/>
              </w:rPr>
              <w:t>2</w:t>
            </w:r>
          </w:p>
        </w:tc>
        <w:tc>
          <w:tcPr>
            <w:tcW w:w="3240" w:type="dxa"/>
          </w:tcPr>
          <w:p w14:paraId="6B0C22FF" w14:textId="3D66DD9D" w:rsidR="00DE01B8" w:rsidRPr="009E495A" w:rsidRDefault="00DE01B8" w:rsidP="00DE01B8">
            <w:r w:rsidRPr="009E495A">
              <w:rPr>
                <w:rFonts w:cstheme="minorHAnsi"/>
              </w:rPr>
              <w:t>Written process for accepting a patient that includes criteria to determine the patient’s eligibility for care, treatment, and services and procedures for accepting referrals</w:t>
            </w:r>
          </w:p>
        </w:tc>
        <w:tc>
          <w:tcPr>
            <w:tcW w:w="3240" w:type="dxa"/>
          </w:tcPr>
          <w:p w14:paraId="4BA78C7E" w14:textId="3297C425" w:rsidR="00DE01B8" w:rsidRPr="009E495A" w:rsidRDefault="00DE01B8" w:rsidP="00DE01B8">
            <w:r w:rsidRPr="009E495A">
              <w:rPr>
                <w:rFonts w:cstheme="minorHAnsi"/>
              </w:rPr>
              <w:t>Initial Assessment Procedures (home health and hospice)</w:t>
            </w:r>
          </w:p>
        </w:tc>
        <w:tc>
          <w:tcPr>
            <w:tcW w:w="2875" w:type="dxa"/>
          </w:tcPr>
          <w:p w14:paraId="75C5A15A" w14:textId="7125BD08" w:rsidR="00DE01B8" w:rsidRPr="009E495A" w:rsidRDefault="00DE01B8" w:rsidP="00DE01B8">
            <w:r w:rsidRPr="009E495A">
              <w:rPr>
                <w:rFonts w:cstheme="minorHAnsi"/>
              </w:rPr>
              <w:t>EP requires written documentation</w:t>
            </w:r>
          </w:p>
        </w:tc>
      </w:tr>
      <w:tr w:rsidR="00DE01B8" w14:paraId="6E35C618" w14:textId="77777777" w:rsidTr="00757057">
        <w:tblPrEx>
          <w:tblCellMar>
            <w:top w:w="0" w:type="dxa"/>
            <w:bottom w:w="0" w:type="dxa"/>
          </w:tblCellMar>
        </w:tblPrEx>
        <w:trPr>
          <w:cantSplit/>
        </w:trPr>
        <w:sdt>
          <w:sdtPr>
            <w:rPr>
              <w:rFonts w:cstheme="minorHAnsi"/>
              <w:color w:val="000000" w:themeColor="text1"/>
            </w:rPr>
            <w:id w:val="-295450424"/>
            <w14:checkbox>
              <w14:checked w14:val="0"/>
              <w14:checkedState w14:val="2612" w14:font="MS Gothic"/>
              <w14:uncheckedState w14:val="2610" w14:font="MS Gothic"/>
            </w14:checkbox>
          </w:sdtPr>
          <w:sdtEndPr/>
          <w:sdtContent>
            <w:tc>
              <w:tcPr>
                <w:tcW w:w="355" w:type="dxa"/>
                <w:vAlign w:val="center"/>
              </w:tcPr>
              <w:p w14:paraId="5DCC45EE" w14:textId="79418BDF" w:rsidR="00DE01B8" w:rsidRDefault="00DE01B8" w:rsidP="00DE01B8">
                <w:r>
                  <w:rPr>
                    <w:rFonts w:ascii="MS Gothic" w:eastAsia="MS Gothic" w:hAnsi="MS Gothic" w:cstheme="minorHAnsi" w:hint="eastAsia"/>
                    <w:color w:val="000000" w:themeColor="text1"/>
                  </w:rPr>
                  <w:t>☐</w:t>
                </w:r>
              </w:p>
            </w:tc>
          </w:sdtContent>
        </w:sdt>
        <w:tc>
          <w:tcPr>
            <w:tcW w:w="2160" w:type="dxa"/>
            <w:vMerge w:val="restart"/>
          </w:tcPr>
          <w:p w14:paraId="00A39408" w14:textId="292618EC" w:rsidR="00DE01B8" w:rsidRDefault="00DE01B8" w:rsidP="00DE01B8">
            <w:r w:rsidRPr="00E80090">
              <w:rPr>
                <w:rFonts w:cstheme="minorHAnsi"/>
              </w:rPr>
              <w:t>PC.01.02.09</w:t>
            </w:r>
          </w:p>
        </w:tc>
        <w:tc>
          <w:tcPr>
            <w:tcW w:w="1080" w:type="dxa"/>
          </w:tcPr>
          <w:p w14:paraId="1E729ED8" w14:textId="3596D44E" w:rsidR="00DE01B8" w:rsidRDefault="00DE01B8" w:rsidP="00DE01B8">
            <w:r w:rsidRPr="00E80090">
              <w:rPr>
                <w:rFonts w:cstheme="minorHAnsi"/>
              </w:rPr>
              <w:t>1</w:t>
            </w:r>
          </w:p>
        </w:tc>
        <w:tc>
          <w:tcPr>
            <w:tcW w:w="3240" w:type="dxa"/>
          </w:tcPr>
          <w:p w14:paraId="2E449731" w14:textId="6B24B017" w:rsidR="00DE01B8" w:rsidRDefault="00DE01B8" w:rsidP="00DE01B8">
            <w:r>
              <w:rPr>
                <w:rFonts w:cstheme="minorHAnsi"/>
              </w:rPr>
              <w:t>Written criteria for i</w:t>
            </w:r>
            <w:r w:rsidRPr="00E80090">
              <w:rPr>
                <w:rFonts w:cstheme="minorHAnsi"/>
              </w:rPr>
              <w:t>dentifying patients who may be victims of abuse, assault, neglect, and exploitation</w:t>
            </w:r>
          </w:p>
        </w:tc>
        <w:tc>
          <w:tcPr>
            <w:tcW w:w="3240" w:type="dxa"/>
            <w:vMerge w:val="restart"/>
          </w:tcPr>
          <w:p w14:paraId="18690629" w14:textId="2D371664" w:rsidR="00DE01B8" w:rsidRDefault="00DE01B8" w:rsidP="00DE01B8">
            <w:r w:rsidRPr="00E80090">
              <w:rPr>
                <w:rFonts w:cstheme="minorHAnsi"/>
              </w:rPr>
              <w:t>Abuse and Neglect Assessment Procedures</w:t>
            </w:r>
          </w:p>
        </w:tc>
        <w:tc>
          <w:tcPr>
            <w:tcW w:w="2875" w:type="dxa"/>
            <w:vMerge w:val="restart"/>
          </w:tcPr>
          <w:p w14:paraId="101E1C71" w14:textId="30BF04DC" w:rsidR="00DE01B8" w:rsidRPr="001B3E29" w:rsidRDefault="00DE01B8" w:rsidP="00DE01B8">
            <w:r w:rsidRPr="001B3E29">
              <w:rPr>
                <w:rFonts w:cstheme="minorHAnsi"/>
              </w:rPr>
              <w:t>EPs require written documentation</w:t>
            </w:r>
          </w:p>
        </w:tc>
      </w:tr>
      <w:tr w:rsidR="00DE01B8" w14:paraId="49656B16" w14:textId="77777777" w:rsidTr="00757057">
        <w:tblPrEx>
          <w:tblCellMar>
            <w:top w:w="0" w:type="dxa"/>
            <w:bottom w:w="0" w:type="dxa"/>
          </w:tblCellMar>
        </w:tblPrEx>
        <w:trPr>
          <w:cantSplit/>
        </w:trPr>
        <w:sdt>
          <w:sdtPr>
            <w:rPr>
              <w:rFonts w:cstheme="minorHAnsi"/>
              <w:color w:val="000000" w:themeColor="text1"/>
            </w:rPr>
            <w:id w:val="-985770698"/>
            <w14:checkbox>
              <w14:checked w14:val="0"/>
              <w14:checkedState w14:val="2612" w14:font="MS Gothic"/>
              <w14:uncheckedState w14:val="2610" w14:font="MS Gothic"/>
            </w14:checkbox>
          </w:sdtPr>
          <w:sdtEndPr/>
          <w:sdtContent>
            <w:tc>
              <w:tcPr>
                <w:tcW w:w="355" w:type="dxa"/>
                <w:vAlign w:val="center"/>
              </w:tcPr>
              <w:p w14:paraId="1FFD8144" w14:textId="2F71F19D" w:rsidR="00DE01B8" w:rsidRDefault="00DE01B8" w:rsidP="00DE01B8">
                <w:r>
                  <w:rPr>
                    <w:rFonts w:ascii="MS Gothic" w:eastAsia="MS Gothic" w:hAnsi="MS Gothic" w:cstheme="minorHAnsi" w:hint="eastAsia"/>
                    <w:color w:val="000000" w:themeColor="text1"/>
                  </w:rPr>
                  <w:t>☐</w:t>
                </w:r>
              </w:p>
            </w:tc>
          </w:sdtContent>
        </w:sdt>
        <w:tc>
          <w:tcPr>
            <w:tcW w:w="2160" w:type="dxa"/>
            <w:vMerge/>
          </w:tcPr>
          <w:p w14:paraId="5B54D735" w14:textId="77777777" w:rsidR="00DE01B8" w:rsidRDefault="00DE01B8" w:rsidP="00DE01B8"/>
        </w:tc>
        <w:tc>
          <w:tcPr>
            <w:tcW w:w="1080" w:type="dxa"/>
          </w:tcPr>
          <w:p w14:paraId="60D0ED5C" w14:textId="26A3FEA5" w:rsidR="00DE01B8" w:rsidRDefault="00DE01B8" w:rsidP="00DE01B8">
            <w:r w:rsidRPr="00E80090">
              <w:rPr>
                <w:rFonts w:cstheme="minorHAnsi"/>
              </w:rPr>
              <w:t>2</w:t>
            </w:r>
          </w:p>
        </w:tc>
        <w:tc>
          <w:tcPr>
            <w:tcW w:w="3240" w:type="dxa"/>
          </w:tcPr>
          <w:p w14:paraId="4A2ECBD8" w14:textId="75E264D0" w:rsidR="00DE01B8" w:rsidRDefault="00DE01B8" w:rsidP="00DE01B8">
            <w:r>
              <w:rPr>
                <w:rFonts w:cstheme="minorHAnsi"/>
              </w:rPr>
              <w:t>Maintaining a list to assist</w:t>
            </w:r>
            <w:r w:rsidRPr="00E80090">
              <w:rPr>
                <w:rFonts w:cstheme="minorHAnsi"/>
              </w:rPr>
              <w:t xml:space="preserve"> with referrals for patients who may be victims of abuse, assault, neglect, and exploitation</w:t>
            </w:r>
          </w:p>
        </w:tc>
        <w:tc>
          <w:tcPr>
            <w:tcW w:w="3240" w:type="dxa"/>
            <w:vMerge/>
          </w:tcPr>
          <w:p w14:paraId="004F0D1E" w14:textId="77777777" w:rsidR="00DE01B8" w:rsidRDefault="00DE01B8" w:rsidP="00DE01B8"/>
        </w:tc>
        <w:tc>
          <w:tcPr>
            <w:tcW w:w="2875" w:type="dxa"/>
            <w:vMerge/>
          </w:tcPr>
          <w:p w14:paraId="73B6DDBC" w14:textId="1CF68C5B" w:rsidR="00DE01B8" w:rsidRDefault="00DE01B8" w:rsidP="00DE01B8"/>
        </w:tc>
      </w:tr>
      <w:tr w:rsidR="00DE01B8" w14:paraId="7C928A3F" w14:textId="77777777" w:rsidTr="00757057">
        <w:tblPrEx>
          <w:tblCellMar>
            <w:top w:w="0" w:type="dxa"/>
            <w:bottom w:w="0" w:type="dxa"/>
          </w:tblCellMar>
        </w:tblPrEx>
        <w:trPr>
          <w:cantSplit/>
        </w:trPr>
        <w:sdt>
          <w:sdtPr>
            <w:rPr>
              <w:rFonts w:cstheme="minorHAnsi"/>
              <w:color w:val="000000" w:themeColor="text1"/>
            </w:rPr>
            <w:id w:val="-2103635502"/>
            <w14:checkbox>
              <w14:checked w14:val="0"/>
              <w14:checkedState w14:val="2612" w14:font="MS Gothic"/>
              <w14:uncheckedState w14:val="2610" w14:font="MS Gothic"/>
            </w14:checkbox>
          </w:sdtPr>
          <w:sdtEndPr/>
          <w:sdtContent>
            <w:tc>
              <w:tcPr>
                <w:tcW w:w="355" w:type="dxa"/>
                <w:vAlign w:val="center"/>
              </w:tcPr>
              <w:p w14:paraId="52CA0189" w14:textId="7C14B424" w:rsidR="00DE01B8" w:rsidRDefault="00DE01B8" w:rsidP="00DE01B8">
                <w:r>
                  <w:rPr>
                    <w:rFonts w:ascii="MS Gothic" w:eastAsia="MS Gothic" w:hAnsi="MS Gothic" w:cstheme="minorHAnsi" w:hint="eastAsia"/>
                    <w:color w:val="000000" w:themeColor="text1"/>
                  </w:rPr>
                  <w:t>☐</w:t>
                </w:r>
              </w:p>
            </w:tc>
          </w:sdtContent>
        </w:sdt>
        <w:tc>
          <w:tcPr>
            <w:tcW w:w="2160" w:type="dxa"/>
          </w:tcPr>
          <w:p w14:paraId="2AA9B6BE" w14:textId="0758C0E0" w:rsidR="00DE01B8" w:rsidRDefault="00DE01B8" w:rsidP="00DE01B8">
            <w:r w:rsidRPr="00FA331F">
              <w:rPr>
                <w:rFonts w:cstheme="minorHAnsi"/>
              </w:rPr>
              <w:t>PC.01.03.01</w:t>
            </w:r>
          </w:p>
        </w:tc>
        <w:tc>
          <w:tcPr>
            <w:tcW w:w="1080" w:type="dxa"/>
          </w:tcPr>
          <w:p w14:paraId="4BD465EC" w14:textId="72EC18EE" w:rsidR="00DE01B8" w:rsidRDefault="00DE01B8" w:rsidP="00DE01B8">
            <w:r w:rsidRPr="00FA331F">
              <w:rPr>
                <w:rFonts w:cstheme="minorHAnsi"/>
              </w:rPr>
              <w:t>1</w:t>
            </w:r>
          </w:p>
        </w:tc>
        <w:tc>
          <w:tcPr>
            <w:tcW w:w="3240" w:type="dxa"/>
          </w:tcPr>
          <w:p w14:paraId="2E56F2D7" w14:textId="114A37E0" w:rsidR="00DE01B8" w:rsidRDefault="00DE01B8" w:rsidP="00DE01B8">
            <w:r>
              <w:rPr>
                <w:rFonts w:cstheme="minorHAnsi"/>
              </w:rPr>
              <w:t>D</w:t>
            </w:r>
            <w:r w:rsidRPr="00FA331F">
              <w:rPr>
                <w:rFonts w:cstheme="minorHAnsi"/>
              </w:rPr>
              <w:t>eveloping an individualized care plan based on patient needs</w:t>
            </w:r>
          </w:p>
        </w:tc>
        <w:tc>
          <w:tcPr>
            <w:tcW w:w="3240" w:type="dxa"/>
          </w:tcPr>
          <w:p w14:paraId="58AEEF5B" w14:textId="231628E3" w:rsidR="00DE01B8" w:rsidRDefault="00DE01B8" w:rsidP="00DE01B8">
            <w:r w:rsidRPr="00FA331F">
              <w:rPr>
                <w:rFonts w:cstheme="minorHAnsi"/>
              </w:rPr>
              <w:t>Individualized Care Plan Development Procedures (home health and hospice)</w:t>
            </w:r>
          </w:p>
        </w:tc>
        <w:tc>
          <w:tcPr>
            <w:tcW w:w="2875" w:type="dxa"/>
          </w:tcPr>
          <w:p w14:paraId="4A215A50" w14:textId="411854DC" w:rsidR="00DE01B8" w:rsidRPr="00E653FB" w:rsidRDefault="00DE01B8" w:rsidP="00DE01B8">
            <w:pPr>
              <w:contextualSpacing/>
            </w:pPr>
            <w:r>
              <w:rPr>
                <w:rFonts w:cstheme="minorHAnsi"/>
              </w:rPr>
              <w:t>R</w:t>
            </w:r>
            <w:r w:rsidRPr="00E653FB">
              <w:rPr>
                <w:rFonts w:cstheme="minorHAnsi"/>
              </w:rPr>
              <w:t>ecommended inclusion</w:t>
            </w:r>
          </w:p>
        </w:tc>
      </w:tr>
      <w:tr w:rsidR="00EE17F1" w14:paraId="51F6FCBA" w14:textId="77777777" w:rsidTr="00757057">
        <w:tblPrEx>
          <w:tblCellMar>
            <w:top w:w="0" w:type="dxa"/>
            <w:bottom w:w="0" w:type="dxa"/>
          </w:tblCellMar>
        </w:tblPrEx>
        <w:trPr>
          <w:cantSplit/>
        </w:trPr>
        <w:sdt>
          <w:sdtPr>
            <w:rPr>
              <w:rFonts w:cstheme="minorHAnsi"/>
              <w:color w:val="000000" w:themeColor="text1"/>
            </w:rPr>
            <w:id w:val="72096431"/>
            <w14:checkbox>
              <w14:checked w14:val="0"/>
              <w14:checkedState w14:val="2612" w14:font="MS Gothic"/>
              <w14:uncheckedState w14:val="2610" w14:font="MS Gothic"/>
            </w14:checkbox>
          </w:sdtPr>
          <w:sdtEndPr/>
          <w:sdtContent>
            <w:tc>
              <w:tcPr>
                <w:tcW w:w="355" w:type="dxa"/>
                <w:vAlign w:val="center"/>
              </w:tcPr>
              <w:p w14:paraId="0BEF5A20" w14:textId="09AAC87B" w:rsidR="00EE17F1" w:rsidRDefault="00EE17F1" w:rsidP="00EE17F1">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tcPr>
          <w:p w14:paraId="786123C3" w14:textId="27070EAA" w:rsidR="00EE17F1" w:rsidRPr="00FA331F" w:rsidRDefault="00EE17F1" w:rsidP="00EE17F1">
            <w:pPr>
              <w:rPr>
                <w:rFonts w:cstheme="minorHAnsi"/>
              </w:rPr>
            </w:pPr>
            <w:r>
              <w:rPr>
                <w:rFonts w:cstheme="minorHAnsi"/>
              </w:rPr>
              <w:t>PC.02.01.07</w:t>
            </w:r>
          </w:p>
        </w:tc>
        <w:tc>
          <w:tcPr>
            <w:tcW w:w="1080" w:type="dxa"/>
          </w:tcPr>
          <w:p w14:paraId="41A5DB23" w14:textId="54CA5DC2" w:rsidR="00EE17F1" w:rsidRPr="00FA331F" w:rsidRDefault="00EE17F1" w:rsidP="00EE17F1">
            <w:pPr>
              <w:rPr>
                <w:rFonts w:cstheme="minorHAnsi"/>
              </w:rPr>
            </w:pPr>
            <w:r>
              <w:rPr>
                <w:rFonts w:cstheme="minorHAnsi"/>
              </w:rPr>
              <w:t>3</w:t>
            </w:r>
          </w:p>
        </w:tc>
        <w:tc>
          <w:tcPr>
            <w:tcW w:w="3240" w:type="dxa"/>
          </w:tcPr>
          <w:p w14:paraId="12D4ABC1" w14:textId="1989BEC3" w:rsidR="00EE17F1" w:rsidRDefault="00EE17F1" w:rsidP="00EE17F1">
            <w:pPr>
              <w:rPr>
                <w:rFonts w:cstheme="minorHAnsi"/>
              </w:rPr>
            </w:pPr>
            <w:r>
              <w:rPr>
                <w:rFonts w:cstheme="minorHAnsi"/>
              </w:rPr>
              <w:t>Written process for responding to adverse blood transfusion reactions</w:t>
            </w:r>
          </w:p>
        </w:tc>
        <w:tc>
          <w:tcPr>
            <w:tcW w:w="3240" w:type="dxa"/>
          </w:tcPr>
          <w:p w14:paraId="03CDBD05" w14:textId="77777777" w:rsidR="00EE17F1" w:rsidRPr="00FA331F" w:rsidRDefault="00EE17F1" w:rsidP="00EE17F1">
            <w:pPr>
              <w:rPr>
                <w:rFonts w:cstheme="minorHAnsi"/>
              </w:rPr>
            </w:pPr>
          </w:p>
        </w:tc>
        <w:tc>
          <w:tcPr>
            <w:tcW w:w="2875" w:type="dxa"/>
          </w:tcPr>
          <w:p w14:paraId="06D91B3F" w14:textId="77777777" w:rsidR="00EE17F1" w:rsidRDefault="00EE17F1" w:rsidP="00EE17F1">
            <w:pPr>
              <w:contextualSpacing/>
              <w:rPr>
                <w:rFonts w:cstheme="minorHAnsi"/>
              </w:rPr>
            </w:pPr>
          </w:p>
        </w:tc>
      </w:tr>
      <w:tr w:rsidR="00EE17F1" w14:paraId="03CED9FA" w14:textId="77777777" w:rsidTr="00757057">
        <w:tblPrEx>
          <w:tblCellMar>
            <w:top w:w="0" w:type="dxa"/>
            <w:bottom w:w="0" w:type="dxa"/>
          </w:tblCellMar>
        </w:tblPrEx>
        <w:trPr>
          <w:cantSplit/>
        </w:trPr>
        <w:sdt>
          <w:sdtPr>
            <w:rPr>
              <w:rFonts w:cstheme="minorHAnsi"/>
              <w:color w:val="000000" w:themeColor="text1"/>
            </w:rPr>
            <w:id w:val="-2103486049"/>
            <w14:checkbox>
              <w14:checked w14:val="0"/>
              <w14:checkedState w14:val="2612" w14:font="MS Gothic"/>
              <w14:uncheckedState w14:val="2610" w14:font="MS Gothic"/>
            </w14:checkbox>
          </w:sdtPr>
          <w:sdtEndPr/>
          <w:sdtContent>
            <w:tc>
              <w:tcPr>
                <w:tcW w:w="355" w:type="dxa"/>
                <w:vAlign w:val="center"/>
              </w:tcPr>
              <w:p w14:paraId="1CCE9544" w14:textId="3957C522" w:rsidR="00EE17F1" w:rsidRDefault="00EE17F1" w:rsidP="00EE17F1">
                <w:r>
                  <w:rPr>
                    <w:rFonts w:ascii="MS Gothic" w:eastAsia="MS Gothic" w:hAnsi="MS Gothic" w:cstheme="minorHAnsi" w:hint="eastAsia"/>
                    <w:color w:val="000000" w:themeColor="text1"/>
                  </w:rPr>
                  <w:t>☐</w:t>
                </w:r>
              </w:p>
            </w:tc>
          </w:sdtContent>
        </w:sdt>
        <w:tc>
          <w:tcPr>
            <w:tcW w:w="2160" w:type="dxa"/>
          </w:tcPr>
          <w:p w14:paraId="3C410747" w14:textId="2E264559" w:rsidR="00EE17F1" w:rsidRDefault="00EE17F1" w:rsidP="00EE17F1">
            <w:r w:rsidRPr="007B1E96">
              <w:rPr>
                <w:rFonts w:cstheme="minorHAnsi"/>
              </w:rPr>
              <w:t>PC.02.02.01</w:t>
            </w:r>
          </w:p>
        </w:tc>
        <w:tc>
          <w:tcPr>
            <w:tcW w:w="1080" w:type="dxa"/>
          </w:tcPr>
          <w:p w14:paraId="25C103C3" w14:textId="0D3F3629" w:rsidR="00EE17F1" w:rsidRDefault="00EE17F1" w:rsidP="00EE17F1">
            <w:r w:rsidRPr="007B1E96">
              <w:rPr>
                <w:rFonts w:cstheme="minorHAnsi"/>
              </w:rPr>
              <w:t>1</w:t>
            </w:r>
          </w:p>
        </w:tc>
        <w:tc>
          <w:tcPr>
            <w:tcW w:w="3240" w:type="dxa"/>
          </w:tcPr>
          <w:p w14:paraId="78BA28ED" w14:textId="402085C6" w:rsidR="00EE17F1" w:rsidRDefault="00EE17F1" w:rsidP="00EE17F1">
            <w:r>
              <w:rPr>
                <w:rFonts w:cstheme="minorHAnsi"/>
              </w:rPr>
              <w:t>Maintaining</w:t>
            </w:r>
            <w:r w:rsidRPr="007B1E96">
              <w:t xml:space="preserve"> </w:t>
            </w:r>
            <w:r>
              <w:t>continuity in sharing</w:t>
            </w:r>
            <w:r w:rsidRPr="007B1E96">
              <w:t xml:space="preserve"> patient </w:t>
            </w:r>
            <w:r>
              <w:t>information</w:t>
            </w:r>
            <w:r w:rsidRPr="007B1E96">
              <w:t xml:space="preserve"> among all relevant providers, organizations, and settings</w:t>
            </w:r>
          </w:p>
        </w:tc>
        <w:tc>
          <w:tcPr>
            <w:tcW w:w="3240" w:type="dxa"/>
          </w:tcPr>
          <w:p w14:paraId="18C10B2E" w14:textId="1901667F" w:rsidR="00EE17F1" w:rsidRDefault="00EE17F1" w:rsidP="00EE17F1">
            <w:r w:rsidRPr="00490641">
              <w:rPr>
                <w:rFonts w:cstheme="minorHAnsi"/>
              </w:rPr>
              <w:t>Continuity of Care Policy</w:t>
            </w:r>
          </w:p>
        </w:tc>
        <w:tc>
          <w:tcPr>
            <w:tcW w:w="2875" w:type="dxa"/>
          </w:tcPr>
          <w:p w14:paraId="40D69996" w14:textId="61D0F4D7" w:rsidR="00EE17F1" w:rsidRDefault="00EE17F1" w:rsidP="00EE17F1">
            <w:r>
              <w:rPr>
                <w:rFonts w:cstheme="minorHAnsi"/>
              </w:rPr>
              <w:t>R</w:t>
            </w:r>
            <w:r w:rsidRPr="00F40EF5">
              <w:rPr>
                <w:rFonts w:cstheme="minorHAnsi"/>
              </w:rPr>
              <w:t>ecommended inclusion</w:t>
            </w:r>
          </w:p>
        </w:tc>
      </w:tr>
      <w:tr w:rsidR="00EE17F1" w14:paraId="139CF163" w14:textId="77777777" w:rsidTr="00757057">
        <w:tblPrEx>
          <w:tblCellMar>
            <w:top w:w="0" w:type="dxa"/>
            <w:bottom w:w="0" w:type="dxa"/>
          </w:tblCellMar>
        </w:tblPrEx>
        <w:trPr>
          <w:cantSplit/>
        </w:trPr>
        <w:sdt>
          <w:sdtPr>
            <w:rPr>
              <w:rFonts w:cstheme="minorHAnsi"/>
              <w:color w:val="000000" w:themeColor="text1"/>
            </w:rPr>
            <w:id w:val="-198552695"/>
            <w14:checkbox>
              <w14:checked w14:val="0"/>
              <w14:checkedState w14:val="2612" w14:font="MS Gothic"/>
              <w14:uncheckedState w14:val="2610" w14:font="MS Gothic"/>
            </w14:checkbox>
          </w:sdtPr>
          <w:sdtEndPr/>
          <w:sdtContent>
            <w:tc>
              <w:tcPr>
                <w:tcW w:w="355" w:type="dxa"/>
                <w:vAlign w:val="center"/>
              </w:tcPr>
              <w:p w14:paraId="0FA4BA91" w14:textId="6D7D46E4" w:rsidR="00EE17F1" w:rsidRPr="00845884" w:rsidRDefault="00EE17F1" w:rsidP="00EE17F1">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tcPr>
          <w:p w14:paraId="3D9604CC" w14:textId="5A57ED27" w:rsidR="00EE17F1" w:rsidRPr="009E495A" w:rsidRDefault="00EE17F1" w:rsidP="00EE17F1">
            <w:r w:rsidRPr="009E495A">
              <w:rPr>
                <w:rFonts w:cstheme="minorHAnsi"/>
              </w:rPr>
              <w:t>PC.04.01.01</w:t>
            </w:r>
          </w:p>
        </w:tc>
        <w:tc>
          <w:tcPr>
            <w:tcW w:w="1080" w:type="dxa"/>
          </w:tcPr>
          <w:p w14:paraId="3F42E1D2" w14:textId="7A31D3C5" w:rsidR="00EE17F1" w:rsidRPr="009E495A" w:rsidRDefault="00EE17F1" w:rsidP="00EE17F1">
            <w:r w:rsidRPr="009E495A">
              <w:rPr>
                <w:rFonts w:cstheme="minorHAnsi"/>
              </w:rPr>
              <w:t>1</w:t>
            </w:r>
          </w:p>
        </w:tc>
        <w:tc>
          <w:tcPr>
            <w:tcW w:w="3240" w:type="dxa"/>
          </w:tcPr>
          <w:p w14:paraId="03DE1BB8" w14:textId="4A72C1AB" w:rsidR="00EE17F1" w:rsidRPr="009E495A" w:rsidRDefault="00EE17F1" w:rsidP="00EE17F1">
            <w:pPr>
              <w:contextualSpacing/>
            </w:pPr>
            <w:r w:rsidRPr="009E495A">
              <w:rPr>
                <w:rFonts w:cstheme="minorHAnsi"/>
              </w:rPr>
              <w:t>Addressing a patient’s need for continuing care after discharge or a transfer</w:t>
            </w:r>
          </w:p>
        </w:tc>
        <w:tc>
          <w:tcPr>
            <w:tcW w:w="3240" w:type="dxa"/>
          </w:tcPr>
          <w:p w14:paraId="7ADA20EE" w14:textId="7079D0B9" w:rsidR="00EE17F1" w:rsidRPr="009E495A" w:rsidRDefault="00EE17F1" w:rsidP="00EE17F1">
            <w:r w:rsidRPr="009E495A">
              <w:rPr>
                <w:rFonts w:cstheme="minorHAnsi"/>
              </w:rPr>
              <w:t>Discharge Planning Policy</w:t>
            </w:r>
          </w:p>
        </w:tc>
        <w:tc>
          <w:tcPr>
            <w:tcW w:w="2875" w:type="dxa"/>
          </w:tcPr>
          <w:p w14:paraId="1D2E486B" w14:textId="786C16B9" w:rsidR="00EE17F1" w:rsidRPr="009E495A" w:rsidRDefault="00EE17F1" w:rsidP="00EE17F1">
            <w:r>
              <w:rPr>
                <w:rFonts w:cstheme="minorHAnsi"/>
              </w:rPr>
              <w:t>R</w:t>
            </w:r>
            <w:r w:rsidRPr="009E495A">
              <w:rPr>
                <w:rFonts w:cstheme="minorHAnsi"/>
              </w:rPr>
              <w:t>ecommended inclusion</w:t>
            </w:r>
          </w:p>
        </w:tc>
      </w:tr>
    </w:tbl>
    <w:p w14:paraId="767B8ACE" w14:textId="77777777" w:rsidR="00040A34" w:rsidRDefault="00040A34">
      <w:r>
        <w:br w:type="page"/>
      </w:r>
    </w:p>
    <w:tbl>
      <w:tblPr>
        <w:tblStyle w:val="TableGrid"/>
        <w:tblW w:w="0" w:type="auto"/>
        <w:tblCellMar>
          <w:top w:w="29" w:type="dxa"/>
          <w:left w:w="58" w:type="dxa"/>
          <w:bottom w:w="29" w:type="dxa"/>
          <w:right w:w="58" w:type="dxa"/>
        </w:tblCellMar>
        <w:tblLook w:val="04A0" w:firstRow="1" w:lastRow="0" w:firstColumn="1" w:lastColumn="0" w:noHBand="0" w:noVBand="1"/>
      </w:tblPr>
      <w:tblGrid>
        <w:gridCol w:w="355"/>
        <w:gridCol w:w="2160"/>
        <w:gridCol w:w="1080"/>
        <w:gridCol w:w="3240"/>
        <w:gridCol w:w="3240"/>
        <w:gridCol w:w="2875"/>
      </w:tblGrid>
      <w:tr w:rsidR="00677FCA" w14:paraId="79D667CB" w14:textId="77777777" w:rsidTr="002E5B84">
        <w:trPr>
          <w:cantSplit/>
          <w:tblHeader/>
        </w:trPr>
        <w:tc>
          <w:tcPr>
            <w:tcW w:w="12950" w:type="dxa"/>
            <w:gridSpan w:val="6"/>
            <w:shd w:val="clear" w:color="auto" w:fill="D9D9D9" w:themeFill="background1" w:themeFillShade="D9"/>
          </w:tcPr>
          <w:p w14:paraId="34714E52" w14:textId="4DCAC1D9" w:rsidR="00677FCA" w:rsidRPr="009E495A" w:rsidRDefault="00677FCA" w:rsidP="00757057">
            <w:pPr>
              <w:rPr>
                <w:rFonts w:ascii="Franklin Gothic Demi" w:hAnsi="Franklin Gothic Demi"/>
                <w:smallCaps/>
                <w:sz w:val="28"/>
                <w:szCs w:val="28"/>
              </w:rPr>
            </w:pPr>
            <w:r w:rsidRPr="009E495A">
              <w:rPr>
                <w:rFonts w:ascii="Franklin Gothic Demi" w:hAnsi="Franklin Gothic Demi"/>
                <w:smallCaps/>
                <w:sz w:val="28"/>
                <w:szCs w:val="28"/>
              </w:rPr>
              <w:lastRenderedPageBreak/>
              <w:t>Performance Improvement (PI)</w:t>
            </w:r>
          </w:p>
        </w:tc>
      </w:tr>
      <w:tr w:rsidR="00677FCA" w14:paraId="63F21FAB" w14:textId="77777777" w:rsidTr="002E5B84">
        <w:trPr>
          <w:cantSplit/>
          <w:tblHeader/>
        </w:trPr>
        <w:tc>
          <w:tcPr>
            <w:tcW w:w="2515" w:type="dxa"/>
            <w:gridSpan w:val="2"/>
            <w:shd w:val="clear" w:color="auto" w:fill="F2F2F2" w:themeFill="background1" w:themeFillShade="F2"/>
          </w:tcPr>
          <w:p w14:paraId="3158C5F1" w14:textId="77777777" w:rsidR="00677FCA" w:rsidRPr="00327A9A" w:rsidRDefault="00677FCA" w:rsidP="00757057">
            <w:pPr>
              <w:rPr>
                <w:rFonts w:ascii="Franklin Gothic Demi" w:hAnsi="Franklin Gothic Demi"/>
              </w:rPr>
            </w:pPr>
            <w:r w:rsidRPr="00327A9A">
              <w:rPr>
                <w:rFonts w:ascii="Franklin Gothic Demi" w:hAnsi="Franklin Gothic Demi"/>
              </w:rPr>
              <w:t>Standard</w:t>
            </w:r>
          </w:p>
        </w:tc>
        <w:tc>
          <w:tcPr>
            <w:tcW w:w="1080" w:type="dxa"/>
            <w:shd w:val="clear" w:color="auto" w:fill="F2F2F2" w:themeFill="background1" w:themeFillShade="F2"/>
          </w:tcPr>
          <w:p w14:paraId="35AE774F" w14:textId="77777777" w:rsidR="00677FCA" w:rsidRPr="00327A9A" w:rsidRDefault="00677FCA" w:rsidP="00757057">
            <w:pPr>
              <w:rPr>
                <w:rFonts w:ascii="Franklin Gothic Demi" w:hAnsi="Franklin Gothic Demi"/>
              </w:rPr>
            </w:pPr>
            <w:r w:rsidRPr="00327A9A">
              <w:rPr>
                <w:rFonts w:ascii="Franklin Gothic Demi" w:hAnsi="Franklin Gothic Demi"/>
              </w:rPr>
              <w:t>EP</w:t>
            </w:r>
          </w:p>
        </w:tc>
        <w:tc>
          <w:tcPr>
            <w:tcW w:w="3240" w:type="dxa"/>
            <w:shd w:val="clear" w:color="auto" w:fill="F2F2F2" w:themeFill="background1" w:themeFillShade="F2"/>
          </w:tcPr>
          <w:p w14:paraId="0123D37E" w14:textId="77777777" w:rsidR="00677FCA" w:rsidRPr="00327A9A" w:rsidRDefault="00677FCA" w:rsidP="00757057">
            <w:pPr>
              <w:rPr>
                <w:rFonts w:ascii="Franklin Gothic Demi" w:hAnsi="Franklin Gothic Demi"/>
              </w:rPr>
            </w:pPr>
            <w:r>
              <w:rPr>
                <w:rFonts w:ascii="Franklin Gothic Demi" w:hAnsi="Franklin Gothic Demi"/>
              </w:rPr>
              <w:t xml:space="preserve">EP </w:t>
            </w:r>
            <w:r w:rsidRPr="00327A9A">
              <w:rPr>
                <w:rFonts w:ascii="Franklin Gothic Demi" w:hAnsi="Franklin Gothic Demi"/>
              </w:rPr>
              <w:t>Description</w:t>
            </w:r>
          </w:p>
        </w:tc>
        <w:tc>
          <w:tcPr>
            <w:tcW w:w="3240" w:type="dxa"/>
            <w:shd w:val="clear" w:color="auto" w:fill="F2F2F2" w:themeFill="background1" w:themeFillShade="F2"/>
          </w:tcPr>
          <w:p w14:paraId="56752851" w14:textId="77777777" w:rsidR="00677FCA" w:rsidRPr="00327A9A" w:rsidRDefault="00677FCA" w:rsidP="00757057">
            <w:pPr>
              <w:rPr>
                <w:rFonts w:ascii="Franklin Gothic Demi" w:hAnsi="Franklin Gothic Demi"/>
              </w:rPr>
            </w:pPr>
            <w:r w:rsidRPr="00327A9A">
              <w:rPr>
                <w:rFonts w:ascii="Franklin Gothic Demi" w:hAnsi="Franklin Gothic Demi"/>
              </w:rPr>
              <w:t>Sample Title</w:t>
            </w:r>
          </w:p>
        </w:tc>
        <w:tc>
          <w:tcPr>
            <w:tcW w:w="2875" w:type="dxa"/>
            <w:shd w:val="clear" w:color="auto" w:fill="F2F2F2" w:themeFill="background1" w:themeFillShade="F2"/>
          </w:tcPr>
          <w:p w14:paraId="67989752" w14:textId="77777777" w:rsidR="00677FCA" w:rsidRPr="00327A9A" w:rsidRDefault="00677FCA" w:rsidP="00757057">
            <w:pPr>
              <w:rPr>
                <w:rFonts w:ascii="Franklin Gothic Demi" w:hAnsi="Franklin Gothic Demi"/>
              </w:rPr>
            </w:pPr>
            <w:r w:rsidRPr="00327A9A">
              <w:rPr>
                <w:rFonts w:ascii="Franklin Gothic Demi" w:hAnsi="Franklin Gothic Demi"/>
              </w:rPr>
              <w:t>Basis for Inclusion</w:t>
            </w:r>
          </w:p>
        </w:tc>
      </w:tr>
      <w:tr w:rsidR="0029048C" w14:paraId="21DEA2B4" w14:textId="77777777" w:rsidTr="002E5B84">
        <w:trPr>
          <w:cantSplit/>
        </w:trPr>
        <w:sdt>
          <w:sdtPr>
            <w:rPr>
              <w:rFonts w:cstheme="minorHAnsi"/>
              <w:color w:val="000000" w:themeColor="text1"/>
            </w:rPr>
            <w:id w:val="1489138241"/>
            <w14:checkbox>
              <w14:checked w14:val="0"/>
              <w14:checkedState w14:val="2612" w14:font="MS Gothic"/>
              <w14:uncheckedState w14:val="2610" w14:font="MS Gothic"/>
            </w14:checkbox>
          </w:sdtPr>
          <w:sdtEndPr/>
          <w:sdtContent>
            <w:tc>
              <w:tcPr>
                <w:tcW w:w="355" w:type="dxa"/>
                <w:vAlign w:val="center"/>
              </w:tcPr>
              <w:p w14:paraId="5AB5DF20" w14:textId="77777777" w:rsidR="0029048C" w:rsidRDefault="0029048C" w:rsidP="00EA5D02">
                <w:r>
                  <w:rPr>
                    <w:rFonts w:ascii="MS Gothic" w:eastAsia="MS Gothic" w:hAnsi="MS Gothic" w:cstheme="minorHAnsi" w:hint="eastAsia"/>
                    <w:color w:val="000000" w:themeColor="text1"/>
                  </w:rPr>
                  <w:t>☐</w:t>
                </w:r>
              </w:p>
            </w:tc>
          </w:sdtContent>
        </w:sdt>
        <w:tc>
          <w:tcPr>
            <w:tcW w:w="2160" w:type="dxa"/>
            <w:vMerge w:val="restart"/>
          </w:tcPr>
          <w:p w14:paraId="0E3DC012" w14:textId="3FAB35D3" w:rsidR="0029048C" w:rsidRPr="00D13E2A" w:rsidRDefault="0029048C" w:rsidP="00EA5D02">
            <w:pPr>
              <w:contextualSpacing/>
              <w:rPr>
                <w:color w:val="FF0000"/>
                <w:u w:val="single"/>
              </w:rPr>
            </w:pPr>
            <w:r w:rsidRPr="00D13E2A">
              <w:rPr>
                <w:rFonts w:cstheme="minorHAnsi"/>
                <w:color w:val="FF0000"/>
                <w:u w:val="single"/>
              </w:rPr>
              <w:t>PI.02.01.01</w:t>
            </w:r>
          </w:p>
        </w:tc>
        <w:tc>
          <w:tcPr>
            <w:tcW w:w="1080" w:type="dxa"/>
          </w:tcPr>
          <w:p w14:paraId="71FE2629" w14:textId="620B44BC" w:rsidR="0029048C" w:rsidRPr="00D13E2A" w:rsidRDefault="0029048C" w:rsidP="00EA5D02">
            <w:pPr>
              <w:rPr>
                <w:color w:val="FF0000"/>
                <w:u w:val="single"/>
              </w:rPr>
            </w:pPr>
            <w:r w:rsidRPr="00D13E2A">
              <w:rPr>
                <w:rFonts w:cstheme="minorHAnsi"/>
                <w:color w:val="FF0000"/>
                <w:u w:val="single"/>
              </w:rPr>
              <w:t>4</w:t>
            </w:r>
          </w:p>
        </w:tc>
        <w:tc>
          <w:tcPr>
            <w:tcW w:w="3240" w:type="dxa"/>
            <w:vMerge w:val="restart"/>
          </w:tcPr>
          <w:p w14:paraId="3E0AF8DE" w14:textId="6DB54B01" w:rsidR="0029048C" w:rsidRPr="00D13E2A" w:rsidRDefault="00BF01F9" w:rsidP="00EA5D02">
            <w:pPr>
              <w:rPr>
                <w:color w:val="FF0000"/>
                <w:u w:val="single"/>
              </w:rPr>
            </w:pPr>
            <w:r w:rsidRPr="00D13E2A">
              <w:rPr>
                <w:rFonts w:cstheme="minorHAnsi"/>
                <w:color w:val="FF0000"/>
                <w:u w:val="single"/>
              </w:rPr>
              <w:t>Analyzing and comparing</w:t>
            </w:r>
            <w:r w:rsidR="0029048C" w:rsidRPr="00D13E2A">
              <w:rPr>
                <w:rFonts w:cstheme="minorHAnsi"/>
                <w:color w:val="FF0000"/>
                <w:u w:val="single"/>
              </w:rPr>
              <w:t xml:space="preserve"> data to identify improvement opportunities</w:t>
            </w:r>
          </w:p>
        </w:tc>
        <w:tc>
          <w:tcPr>
            <w:tcW w:w="3240" w:type="dxa"/>
            <w:vMerge w:val="restart"/>
          </w:tcPr>
          <w:p w14:paraId="45FA2DCC" w14:textId="1579FB9F" w:rsidR="0029048C" w:rsidRPr="00D13E2A" w:rsidRDefault="0029048C" w:rsidP="00EA5D02">
            <w:pPr>
              <w:rPr>
                <w:color w:val="FF0000"/>
                <w:u w:val="single"/>
              </w:rPr>
            </w:pPr>
            <w:r w:rsidRPr="00D13E2A">
              <w:rPr>
                <w:rFonts w:cstheme="minorHAnsi"/>
                <w:color w:val="FF0000"/>
                <w:u w:val="single"/>
              </w:rPr>
              <w:t>Performance Improvement Plan</w:t>
            </w:r>
          </w:p>
        </w:tc>
        <w:tc>
          <w:tcPr>
            <w:tcW w:w="2875" w:type="dxa"/>
            <w:vMerge w:val="restart"/>
          </w:tcPr>
          <w:p w14:paraId="29BBBA16" w14:textId="74C40806" w:rsidR="0029048C" w:rsidRPr="00D13E2A" w:rsidRDefault="00016651" w:rsidP="00EA5D02">
            <w:pPr>
              <w:rPr>
                <w:color w:val="FF0000"/>
                <w:u w:val="single"/>
              </w:rPr>
            </w:pPr>
            <w:r>
              <w:rPr>
                <w:rFonts w:cstheme="minorHAnsi"/>
                <w:color w:val="FF0000"/>
                <w:u w:val="single"/>
              </w:rPr>
              <w:t>R</w:t>
            </w:r>
            <w:r w:rsidR="00E653FB" w:rsidRPr="00D13E2A">
              <w:rPr>
                <w:rFonts w:cstheme="minorHAnsi"/>
                <w:color w:val="FF0000"/>
                <w:u w:val="single"/>
              </w:rPr>
              <w:t>ecommended inclusion</w:t>
            </w:r>
          </w:p>
        </w:tc>
      </w:tr>
      <w:tr w:rsidR="0029048C" w14:paraId="0F0DBED5" w14:textId="77777777" w:rsidTr="002E5B84">
        <w:trPr>
          <w:cantSplit/>
        </w:trPr>
        <w:sdt>
          <w:sdtPr>
            <w:rPr>
              <w:rFonts w:cstheme="minorHAnsi"/>
              <w:color w:val="000000" w:themeColor="text1"/>
            </w:rPr>
            <w:id w:val="-2125221221"/>
            <w14:checkbox>
              <w14:checked w14:val="0"/>
              <w14:checkedState w14:val="2612" w14:font="MS Gothic"/>
              <w14:uncheckedState w14:val="2610" w14:font="MS Gothic"/>
            </w14:checkbox>
          </w:sdtPr>
          <w:sdtEndPr/>
          <w:sdtContent>
            <w:tc>
              <w:tcPr>
                <w:tcW w:w="355" w:type="dxa"/>
                <w:vAlign w:val="center"/>
              </w:tcPr>
              <w:p w14:paraId="4497BA24" w14:textId="6A3C1F33" w:rsidR="0029048C" w:rsidRPr="00845884" w:rsidRDefault="0029048C" w:rsidP="0029048C">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0BCCBF16" w14:textId="77777777" w:rsidR="0029048C" w:rsidRPr="00D13E2A" w:rsidRDefault="0029048C" w:rsidP="0029048C">
            <w:pPr>
              <w:contextualSpacing/>
              <w:rPr>
                <w:rFonts w:cstheme="minorHAnsi"/>
                <w:color w:val="FF0000"/>
                <w:u w:val="single"/>
              </w:rPr>
            </w:pPr>
          </w:p>
        </w:tc>
        <w:tc>
          <w:tcPr>
            <w:tcW w:w="1080" w:type="dxa"/>
          </w:tcPr>
          <w:p w14:paraId="48CB77D3" w14:textId="5C42EEDD" w:rsidR="0029048C" w:rsidRPr="00D13E2A" w:rsidRDefault="0029048C" w:rsidP="0029048C">
            <w:pPr>
              <w:rPr>
                <w:rFonts w:cstheme="minorHAnsi"/>
                <w:color w:val="FF0000"/>
                <w:u w:val="single"/>
              </w:rPr>
            </w:pPr>
            <w:r w:rsidRPr="00D13E2A">
              <w:rPr>
                <w:rFonts w:cstheme="minorHAnsi"/>
                <w:color w:val="FF0000"/>
                <w:u w:val="single"/>
              </w:rPr>
              <w:t>8</w:t>
            </w:r>
          </w:p>
        </w:tc>
        <w:tc>
          <w:tcPr>
            <w:tcW w:w="3240" w:type="dxa"/>
            <w:vMerge/>
          </w:tcPr>
          <w:p w14:paraId="40C0A268" w14:textId="77777777" w:rsidR="0029048C" w:rsidRPr="00D13E2A" w:rsidRDefault="0029048C" w:rsidP="0029048C">
            <w:pPr>
              <w:rPr>
                <w:rFonts w:cstheme="minorHAnsi"/>
                <w:color w:val="FF0000"/>
                <w:u w:val="single"/>
              </w:rPr>
            </w:pPr>
          </w:p>
        </w:tc>
        <w:tc>
          <w:tcPr>
            <w:tcW w:w="3240" w:type="dxa"/>
            <w:vMerge/>
          </w:tcPr>
          <w:p w14:paraId="392357EF" w14:textId="77777777" w:rsidR="0029048C" w:rsidRPr="00EA5D02" w:rsidRDefault="0029048C" w:rsidP="0029048C">
            <w:pPr>
              <w:rPr>
                <w:rFonts w:cstheme="minorHAnsi"/>
                <w:color w:val="C00000"/>
                <w:u w:val="single"/>
              </w:rPr>
            </w:pPr>
          </w:p>
        </w:tc>
        <w:tc>
          <w:tcPr>
            <w:tcW w:w="2875" w:type="dxa"/>
            <w:vMerge/>
          </w:tcPr>
          <w:p w14:paraId="1BF131BC" w14:textId="77777777" w:rsidR="0029048C" w:rsidRDefault="0029048C" w:rsidP="0029048C">
            <w:pPr>
              <w:rPr>
                <w:rFonts w:cstheme="minorHAnsi"/>
                <w:color w:val="C00000"/>
                <w:u w:val="single"/>
              </w:rPr>
            </w:pPr>
          </w:p>
        </w:tc>
      </w:tr>
      <w:tr w:rsidR="0029048C" w14:paraId="3ACF37E1" w14:textId="77777777" w:rsidTr="002E5B84">
        <w:trPr>
          <w:cantSplit/>
        </w:trPr>
        <w:sdt>
          <w:sdtPr>
            <w:rPr>
              <w:rFonts w:cstheme="minorHAnsi"/>
              <w:color w:val="000000" w:themeColor="text1"/>
            </w:rPr>
            <w:id w:val="-1293898201"/>
            <w14:checkbox>
              <w14:checked w14:val="0"/>
              <w14:checkedState w14:val="2612" w14:font="MS Gothic"/>
              <w14:uncheckedState w14:val="2610" w14:font="MS Gothic"/>
            </w14:checkbox>
          </w:sdtPr>
          <w:sdtEndPr/>
          <w:sdtContent>
            <w:tc>
              <w:tcPr>
                <w:tcW w:w="355" w:type="dxa"/>
                <w:vAlign w:val="center"/>
              </w:tcPr>
              <w:p w14:paraId="75149C85" w14:textId="0B848DD1" w:rsidR="0029048C" w:rsidRDefault="0029048C" w:rsidP="0029048C">
                <w:r>
                  <w:rPr>
                    <w:rFonts w:ascii="MS Gothic" w:eastAsia="MS Gothic" w:hAnsi="MS Gothic" w:cstheme="minorHAnsi" w:hint="eastAsia"/>
                    <w:color w:val="000000" w:themeColor="text1"/>
                  </w:rPr>
                  <w:t>☐</w:t>
                </w:r>
              </w:p>
            </w:tc>
          </w:sdtContent>
        </w:sdt>
        <w:tc>
          <w:tcPr>
            <w:tcW w:w="2160" w:type="dxa"/>
            <w:vMerge w:val="restart"/>
          </w:tcPr>
          <w:p w14:paraId="32C57EF2" w14:textId="7F5AAE56" w:rsidR="0029048C" w:rsidRPr="00D13E2A" w:rsidRDefault="0029048C" w:rsidP="0029048C">
            <w:pPr>
              <w:rPr>
                <w:color w:val="FF0000"/>
                <w:u w:val="single"/>
              </w:rPr>
            </w:pPr>
            <w:r w:rsidRPr="00D13E2A">
              <w:rPr>
                <w:rFonts w:cstheme="minorHAnsi"/>
                <w:color w:val="FF0000"/>
                <w:u w:val="single"/>
              </w:rPr>
              <w:t>PI.03.01.01</w:t>
            </w:r>
          </w:p>
        </w:tc>
        <w:tc>
          <w:tcPr>
            <w:tcW w:w="1080" w:type="dxa"/>
          </w:tcPr>
          <w:p w14:paraId="5DA3E1A7" w14:textId="67C0FC24" w:rsidR="0029048C" w:rsidRPr="00D13E2A" w:rsidRDefault="0029048C" w:rsidP="0029048C">
            <w:pPr>
              <w:rPr>
                <w:color w:val="FF0000"/>
                <w:u w:val="single"/>
              </w:rPr>
            </w:pPr>
            <w:r w:rsidRPr="00D13E2A">
              <w:rPr>
                <w:rFonts w:cstheme="minorHAnsi"/>
                <w:color w:val="FF0000"/>
                <w:u w:val="single"/>
              </w:rPr>
              <w:t>1</w:t>
            </w:r>
          </w:p>
        </w:tc>
        <w:tc>
          <w:tcPr>
            <w:tcW w:w="3240" w:type="dxa"/>
            <w:vMerge w:val="restart"/>
          </w:tcPr>
          <w:p w14:paraId="7314B867" w14:textId="1594981F" w:rsidR="0029048C" w:rsidRPr="00D13E2A" w:rsidRDefault="00BF01F9" w:rsidP="0029048C">
            <w:pPr>
              <w:contextualSpacing/>
              <w:rPr>
                <w:color w:val="FF0000"/>
                <w:u w:val="single"/>
              </w:rPr>
            </w:pPr>
            <w:r w:rsidRPr="00D13E2A">
              <w:rPr>
                <w:rFonts w:cstheme="minorHAnsi"/>
                <w:color w:val="FF0000"/>
                <w:u w:val="single"/>
              </w:rPr>
              <w:t xml:space="preserve">Prioritizing and acting on </w:t>
            </w:r>
            <w:r w:rsidR="0029048C" w:rsidRPr="00D13E2A">
              <w:rPr>
                <w:rFonts w:cstheme="minorHAnsi"/>
                <w:color w:val="FF0000"/>
                <w:u w:val="single"/>
              </w:rPr>
              <w:t>improve</w:t>
            </w:r>
            <w:r w:rsidR="00B671A6" w:rsidRPr="00D13E2A">
              <w:rPr>
                <w:rFonts w:cstheme="minorHAnsi"/>
                <w:color w:val="FF0000"/>
                <w:u w:val="single"/>
              </w:rPr>
              <w:t>ment</w:t>
            </w:r>
            <w:r w:rsidR="0029048C" w:rsidRPr="00D13E2A">
              <w:rPr>
                <w:rFonts w:cstheme="minorHAnsi"/>
                <w:color w:val="FF0000"/>
                <w:u w:val="single"/>
              </w:rPr>
              <w:t xml:space="preserve"> </w:t>
            </w:r>
            <w:r w:rsidRPr="00D13E2A">
              <w:rPr>
                <w:rFonts w:cstheme="minorHAnsi"/>
                <w:color w:val="FF0000"/>
                <w:u w:val="single"/>
              </w:rPr>
              <w:t>opportunities</w:t>
            </w:r>
          </w:p>
        </w:tc>
        <w:tc>
          <w:tcPr>
            <w:tcW w:w="3240" w:type="dxa"/>
            <w:vMerge/>
          </w:tcPr>
          <w:p w14:paraId="7CF34778" w14:textId="0E2DFE1B" w:rsidR="0029048C" w:rsidRDefault="0029048C" w:rsidP="0029048C"/>
        </w:tc>
        <w:tc>
          <w:tcPr>
            <w:tcW w:w="2875" w:type="dxa"/>
            <w:vMerge/>
          </w:tcPr>
          <w:p w14:paraId="1C09B0C5" w14:textId="77777777" w:rsidR="0029048C" w:rsidRDefault="0029048C" w:rsidP="0029048C"/>
        </w:tc>
      </w:tr>
      <w:tr w:rsidR="0029048C" w14:paraId="5F1FA67D" w14:textId="77777777" w:rsidTr="002E5B84">
        <w:trPr>
          <w:cantSplit/>
        </w:trPr>
        <w:sdt>
          <w:sdtPr>
            <w:rPr>
              <w:rFonts w:cstheme="minorHAnsi"/>
              <w:color w:val="000000" w:themeColor="text1"/>
            </w:rPr>
            <w:id w:val="-1670480054"/>
            <w14:checkbox>
              <w14:checked w14:val="0"/>
              <w14:checkedState w14:val="2612" w14:font="MS Gothic"/>
              <w14:uncheckedState w14:val="2610" w14:font="MS Gothic"/>
            </w14:checkbox>
          </w:sdtPr>
          <w:sdtEndPr/>
          <w:sdtContent>
            <w:tc>
              <w:tcPr>
                <w:tcW w:w="355" w:type="dxa"/>
                <w:vAlign w:val="center"/>
              </w:tcPr>
              <w:p w14:paraId="7F4EBFED" w14:textId="7E9C535F" w:rsidR="0029048C" w:rsidRDefault="0029048C" w:rsidP="0029048C">
                <w:pPr>
                  <w:rPr>
                    <w:rFonts w:ascii="MS Gothic" w:eastAsia="MS Gothic" w:hAnsi="MS Gothic" w:cstheme="minorHAnsi"/>
                    <w:color w:val="000000" w:themeColor="text1"/>
                  </w:rPr>
                </w:pPr>
                <w:r>
                  <w:rPr>
                    <w:rFonts w:ascii="MS Gothic" w:eastAsia="MS Gothic" w:hAnsi="MS Gothic" w:cstheme="minorHAnsi" w:hint="eastAsia"/>
                    <w:color w:val="000000" w:themeColor="text1"/>
                  </w:rPr>
                  <w:t>☐</w:t>
                </w:r>
              </w:p>
            </w:tc>
          </w:sdtContent>
        </w:sdt>
        <w:tc>
          <w:tcPr>
            <w:tcW w:w="2160" w:type="dxa"/>
            <w:vMerge/>
          </w:tcPr>
          <w:p w14:paraId="0B25E488" w14:textId="77777777" w:rsidR="0029048C" w:rsidRPr="00EA5D02" w:rsidRDefault="0029048C" w:rsidP="0029048C">
            <w:pPr>
              <w:rPr>
                <w:rFonts w:cstheme="minorHAnsi"/>
                <w:color w:val="C00000"/>
                <w:u w:val="single"/>
              </w:rPr>
            </w:pPr>
          </w:p>
        </w:tc>
        <w:tc>
          <w:tcPr>
            <w:tcW w:w="1080" w:type="dxa"/>
          </w:tcPr>
          <w:p w14:paraId="47BCEB94" w14:textId="0ED26BE1" w:rsidR="0029048C" w:rsidRPr="00D13E2A" w:rsidRDefault="0029048C" w:rsidP="0029048C">
            <w:pPr>
              <w:rPr>
                <w:rFonts w:cstheme="minorHAnsi"/>
                <w:color w:val="FF0000"/>
                <w:u w:val="single"/>
              </w:rPr>
            </w:pPr>
            <w:r w:rsidRPr="00D13E2A">
              <w:rPr>
                <w:rFonts w:cstheme="minorHAnsi"/>
                <w:color w:val="FF0000"/>
                <w:u w:val="single"/>
              </w:rPr>
              <w:t>2</w:t>
            </w:r>
          </w:p>
        </w:tc>
        <w:tc>
          <w:tcPr>
            <w:tcW w:w="3240" w:type="dxa"/>
            <w:vMerge/>
          </w:tcPr>
          <w:p w14:paraId="35A6731E" w14:textId="77777777" w:rsidR="0029048C" w:rsidRPr="00EA5D02" w:rsidRDefault="0029048C" w:rsidP="0029048C">
            <w:pPr>
              <w:contextualSpacing/>
              <w:rPr>
                <w:rFonts w:cstheme="minorHAnsi"/>
                <w:color w:val="C00000"/>
                <w:u w:val="single"/>
              </w:rPr>
            </w:pPr>
          </w:p>
        </w:tc>
        <w:tc>
          <w:tcPr>
            <w:tcW w:w="3240" w:type="dxa"/>
            <w:vMerge/>
          </w:tcPr>
          <w:p w14:paraId="4D9B2462" w14:textId="77777777" w:rsidR="0029048C" w:rsidRDefault="0029048C" w:rsidP="0029048C"/>
        </w:tc>
        <w:tc>
          <w:tcPr>
            <w:tcW w:w="2875" w:type="dxa"/>
            <w:vMerge/>
          </w:tcPr>
          <w:p w14:paraId="53CF9F50" w14:textId="77777777" w:rsidR="0029048C" w:rsidRDefault="0029048C" w:rsidP="0029048C"/>
        </w:tc>
      </w:tr>
      <w:tr w:rsidR="00677FCA" w14:paraId="0E2801F6" w14:textId="77777777" w:rsidTr="002E5B84">
        <w:trPr>
          <w:cantSplit/>
          <w:tblHeader/>
        </w:trPr>
        <w:tc>
          <w:tcPr>
            <w:tcW w:w="12950" w:type="dxa"/>
            <w:gridSpan w:val="6"/>
            <w:shd w:val="clear" w:color="auto" w:fill="D9D9D9" w:themeFill="background1" w:themeFillShade="D9"/>
          </w:tcPr>
          <w:p w14:paraId="0A26D0E1" w14:textId="711ABEF7" w:rsidR="00677FCA" w:rsidRPr="00327A9A" w:rsidRDefault="00677FCA" w:rsidP="00757057">
            <w:pPr>
              <w:rPr>
                <w:rFonts w:ascii="Franklin Gothic Demi" w:hAnsi="Franklin Gothic Demi"/>
                <w:smallCaps/>
                <w:sz w:val="28"/>
                <w:szCs w:val="28"/>
              </w:rPr>
            </w:pPr>
            <w:r>
              <w:rPr>
                <w:rFonts w:ascii="Franklin Gothic Demi" w:hAnsi="Franklin Gothic Demi"/>
                <w:smallCaps/>
                <w:sz w:val="28"/>
                <w:szCs w:val="28"/>
              </w:rPr>
              <w:t>Record of Care, Treatment, and Services (R</w:t>
            </w:r>
            <w:r w:rsidRPr="00327A9A">
              <w:rPr>
                <w:rFonts w:ascii="Franklin Gothic Demi" w:hAnsi="Franklin Gothic Demi"/>
                <w:smallCaps/>
                <w:sz w:val="28"/>
                <w:szCs w:val="28"/>
              </w:rPr>
              <w:t>C)</w:t>
            </w:r>
          </w:p>
        </w:tc>
      </w:tr>
      <w:tr w:rsidR="00677FCA" w14:paraId="26B5CE85" w14:textId="77777777" w:rsidTr="002E5B84">
        <w:trPr>
          <w:cantSplit/>
          <w:tblHeader/>
        </w:trPr>
        <w:tc>
          <w:tcPr>
            <w:tcW w:w="2515" w:type="dxa"/>
            <w:gridSpan w:val="2"/>
            <w:shd w:val="clear" w:color="auto" w:fill="F2F2F2" w:themeFill="background1" w:themeFillShade="F2"/>
          </w:tcPr>
          <w:p w14:paraId="2FDFF304" w14:textId="77777777" w:rsidR="00677FCA" w:rsidRPr="00327A9A" w:rsidRDefault="00677FCA" w:rsidP="00677FCA">
            <w:pPr>
              <w:rPr>
                <w:rFonts w:ascii="Franklin Gothic Demi" w:hAnsi="Franklin Gothic Demi"/>
              </w:rPr>
            </w:pPr>
            <w:r w:rsidRPr="00327A9A">
              <w:rPr>
                <w:rFonts w:ascii="Franklin Gothic Demi" w:hAnsi="Franklin Gothic Demi"/>
              </w:rPr>
              <w:t>Standard</w:t>
            </w:r>
          </w:p>
        </w:tc>
        <w:tc>
          <w:tcPr>
            <w:tcW w:w="1080" w:type="dxa"/>
            <w:shd w:val="clear" w:color="auto" w:fill="F2F2F2" w:themeFill="background1" w:themeFillShade="F2"/>
          </w:tcPr>
          <w:p w14:paraId="3D7AA038" w14:textId="77777777" w:rsidR="00677FCA" w:rsidRPr="00327A9A" w:rsidRDefault="00677FCA" w:rsidP="00677FCA">
            <w:pPr>
              <w:rPr>
                <w:rFonts w:ascii="Franklin Gothic Demi" w:hAnsi="Franklin Gothic Demi"/>
              </w:rPr>
            </w:pPr>
            <w:r w:rsidRPr="00327A9A">
              <w:rPr>
                <w:rFonts w:ascii="Franklin Gothic Demi" w:hAnsi="Franklin Gothic Demi"/>
              </w:rPr>
              <w:t>EP</w:t>
            </w:r>
          </w:p>
        </w:tc>
        <w:tc>
          <w:tcPr>
            <w:tcW w:w="3240" w:type="dxa"/>
            <w:shd w:val="clear" w:color="auto" w:fill="F2F2F2" w:themeFill="background1" w:themeFillShade="F2"/>
          </w:tcPr>
          <w:p w14:paraId="24614DED" w14:textId="1DE747A8" w:rsidR="00677FCA" w:rsidRPr="00327A9A" w:rsidRDefault="00677FCA" w:rsidP="00677FCA">
            <w:pPr>
              <w:rPr>
                <w:rFonts w:ascii="Franklin Gothic Demi" w:hAnsi="Franklin Gothic Demi"/>
              </w:rPr>
            </w:pPr>
            <w:r>
              <w:rPr>
                <w:rFonts w:ascii="Franklin Gothic Demi" w:hAnsi="Franklin Gothic Demi"/>
              </w:rPr>
              <w:t xml:space="preserve">EP </w:t>
            </w:r>
            <w:r w:rsidRPr="00327A9A">
              <w:rPr>
                <w:rFonts w:ascii="Franklin Gothic Demi" w:hAnsi="Franklin Gothic Demi"/>
              </w:rPr>
              <w:t>Description</w:t>
            </w:r>
          </w:p>
        </w:tc>
        <w:tc>
          <w:tcPr>
            <w:tcW w:w="3240" w:type="dxa"/>
            <w:shd w:val="clear" w:color="auto" w:fill="F2F2F2" w:themeFill="background1" w:themeFillShade="F2"/>
          </w:tcPr>
          <w:p w14:paraId="43F73ECF" w14:textId="77777777" w:rsidR="00677FCA" w:rsidRPr="00327A9A" w:rsidRDefault="00677FCA" w:rsidP="00677FCA">
            <w:pPr>
              <w:rPr>
                <w:rFonts w:ascii="Franklin Gothic Demi" w:hAnsi="Franklin Gothic Demi"/>
              </w:rPr>
            </w:pPr>
            <w:r w:rsidRPr="00327A9A">
              <w:rPr>
                <w:rFonts w:ascii="Franklin Gothic Demi" w:hAnsi="Franklin Gothic Demi"/>
              </w:rPr>
              <w:t>Sample Title</w:t>
            </w:r>
          </w:p>
        </w:tc>
        <w:tc>
          <w:tcPr>
            <w:tcW w:w="2875" w:type="dxa"/>
            <w:shd w:val="clear" w:color="auto" w:fill="F2F2F2" w:themeFill="background1" w:themeFillShade="F2"/>
          </w:tcPr>
          <w:p w14:paraId="7F317080" w14:textId="77777777" w:rsidR="00677FCA" w:rsidRPr="00327A9A" w:rsidRDefault="00677FCA" w:rsidP="00677FCA">
            <w:pPr>
              <w:rPr>
                <w:rFonts w:ascii="Franklin Gothic Demi" w:hAnsi="Franklin Gothic Demi"/>
              </w:rPr>
            </w:pPr>
            <w:r w:rsidRPr="00327A9A">
              <w:rPr>
                <w:rFonts w:ascii="Franklin Gothic Demi" w:hAnsi="Franklin Gothic Demi"/>
              </w:rPr>
              <w:t>Basis for Inclusion</w:t>
            </w:r>
          </w:p>
        </w:tc>
      </w:tr>
      <w:tr w:rsidR="00757057" w14:paraId="7A6FD6EF" w14:textId="77777777" w:rsidTr="002E5B84">
        <w:trPr>
          <w:cantSplit/>
        </w:trPr>
        <w:sdt>
          <w:sdtPr>
            <w:rPr>
              <w:rFonts w:cstheme="minorHAnsi"/>
              <w:color w:val="000000" w:themeColor="text1"/>
            </w:rPr>
            <w:id w:val="1894380778"/>
            <w14:checkbox>
              <w14:checked w14:val="0"/>
              <w14:checkedState w14:val="2612" w14:font="MS Gothic"/>
              <w14:uncheckedState w14:val="2610" w14:font="MS Gothic"/>
            </w14:checkbox>
          </w:sdtPr>
          <w:sdtEndPr/>
          <w:sdtContent>
            <w:tc>
              <w:tcPr>
                <w:tcW w:w="355" w:type="dxa"/>
                <w:vAlign w:val="center"/>
              </w:tcPr>
              <w:p w14:paraId="27C08D13" w14:textId="77777777" w:rsidR="00757057" w:rsidRDefault="00757057" w:rsidP="00757057">
                <w:r>
                  <w:rPr>
                    <w:rFonts w:ascii="MS Gothic" w:eastAsia="MS Gothic" w:hAnsi="MS Gothic" w:cstheme="minorHAnsi" w:hint="eastAsia"/>
                    <w:color w:val="000000" w:themeColor="text1"/>
                  </w:rPr>
                  <w:t>☐</w:t>
                </w:r>
              </w:p>
            </w:tc>
          </w:sdtContent>
        </w:sdt>
        <w:tc>
          <w:tcPr>
            <w:tcW w:w="2160" w:type="dxa"/>
          </w:tcPr>
          <w:p w14:paraId="20F0D3B1" w14:textId="20949A22" w:rsidR="00757057" w:rsidRDefault="00757057" w:rsidP="00757057">
            <w:r w:rsidRPr="00F92906">
              <w:rPr>
                <w:rFonts w:cstheme="minorHAnsi"/>
              </w:rPr>
              <w:t>RC.01.05.01</w:t>
            </w:r>
          </w:p>
        </w:tc>
        <w:tc>
          <w:tcPr>
            <w:tcW w:w="1080" w:type="dxa"/>
          </w:tcPr>
          <w:p w14:paraId="51F5F335" w14:textId="7FE9D4AD" w:rsidR="00757057" w:rsidRDefault="00757057" w:rsidP="00757057">
            <w:r w:rsidRPr="00F92906">
              <w:rPr>
                <w:rFonts w:cstheme="minorHAnsi"/>
              </w:rPr>
              <w:t xml:space="preserve">1 </w:t>
            </w:r>
          </w:p>
        </w:tc>
        <w:tc>
          <w:tcPr>
            <w:tcW w:w="3240" w:type="dxa"/>
          </w:tcPr>
          <w:p w14:paraId="63802426" w14:textId="4890F83E" w:rsidR="00757057" w:rsidRDefault="00757057" w:rsidP="00757057">
            <w:r w:rsidRPr="00F92906">
              <w:rPr>
                <w:rFonts w:cstheme="minorHAnsi"/>
              </w:rPr>
              <w:t>Policy on patient record retention</w:t>
            </w:r>
          </w:p>
        </w:tc>
        <w:tc>
          <w:tcPr>
            <w:tcW w:w="3240" w:type="dxa"/>
          </w:tcPr>
          <w:p w14:paraId="45F7B539" w14:textId="7C90450D" w:rsidR="00757057" w:rsidRDefault="00757057" w:rsidP="00757057">
            <w:r w:rsidRPr="00F92906">
              <w:rPr>
                <w:rFonts w:cstheme="minorHAnsi"/>
              </w:rPr>
              <w:t>Patient Record Retention Policy</w:t>
            </w:r>
          </w:p>
        </w:tc>
        <w:tc>
          <w:tcPr>
            <w:tcW w:w="2875" w:type="dxa"/>
          </w:tcPr>
          <w:p w14:paraId="4AF0295E" w14:textId="7B44139B" w:rsidR="00757057" w:rsidRPr="00E653FB" w:rsidRDefault="00757057" w:rsidP="00757057">
            <w:r w:rsidRPr="00E653FB">
              <w:rPr>
                <w:rFonts w:cstheme="minorHAnsi"/>
              </w:rPr>
              <w:t xml:space="preserve">EP </w:t>
            </w:r>
            <w:r w:rsidR="00E653FB" w:rsidRPr="00E653FB">
              <w:rPr>
                <w:rFonts w:cstheme="minorHAnsi"/>
              </w:rPr>
              <w:t>requires written documentation</w:t>
            </w:r>
          </w:p>
        </w:tc>
      </w:tr>
      <w:tr w:rsidR="00677FCA" w14:paraId="18821D87" w14:textId="77777777" w:rsidTr="002E5B84">
        <w:trPr>
          <w:cantSplit/>
          <w:tblHeader/>
        </w:trPr>
        <w:tc>
          <w:tcPr>
            <w:tcW w:w="12950" w:type="dxa"/>
            <w:gridSpan w:val="6"/>
            <w:shd w:val="clear" w:color="auto" w:fill="D9D9D9" w:themeFill="background1" w:themeFillShade="D9"/>
          </w:tcPr>
          <w:p w14:paraId="4718ABC2" w14:textId="2DE392D3" w:rsidR="00677FCA" w:rsidRPr="00327A9A" w:rsidRDefault="00677FCA" w:rsidP="00757057">
            <w:pPr>
              <w:rPr>
                <w:rFonts w:ascii="Franklin Gothic Demi" w:hAnsi="Franklin Gothic Demi"/>
                <w:smallCaps/>
                <w:sz w:val="28"/>
                <w:szCs w:val="28"/>
              </w:rPr>
            </w:pPr>
            <w:r>
              <w:rPr>
                <w:rFonts w:ascii="Franklin Gothic Demi" w:hAnsi="Franklin Gothic Demi"/>
                <w:smallCaps/>
                <w:sz w:val="28"/>
                <w:szCs w:val="28"/>
              </w:rPr>
              <w:t>Rights and Responsibilities of the Individual (RI</w:t>
            </w:r>
            <w:r w:rsidRPr="00327A9A">
              <w:rPr>
                <w:rFonts w:ascii="Franklin Gothic Demi" w:hAnsi="Franklin Gothic Demi"/>
                <w:smallCaps/>
                <w:sz w:val="28"/>
                <w:szCs w:val="28"/>
              </w:rPr>
              <w:t>)</w:t>
            </w:r>
          </w:p>
        </w:tc>
      </w:tr>
      <w:tr w:rsidR="00677FCA" w14:paraId="7B7F58AF" w14:textId="77777777" w:rsidTr="002E5B84">
        <w:trPr>
          <w:cantSplit/>
          <w:tblHeader/>
        </w:trPr>
        <w:tc>
          <w:tcPr>
            <w:tcW w:w="2515" w:type="dxa"/>
            <w:gridSpan w:val="2"/>
            <w:shd w:val="clear" w:color="auto" w:fill="F2F2F2" w:themeFill="background1" w:themeFillShade="F2"/>
          </w:tcPr>
          <w:p w14:paraId="52B374AC" w14:textId="77777777" w:rsidR="00677FCA" w:rsidRPr="00327A9A" w:rsidRDefault="00677FCA" w:rsidP="00677FCA">
            <w:pPr>
              <w:rPr>
                <w:rFonts w:ascii="Franklin Gothic Demi" w:hAnsi="Franklin Gothic Demi"/>
              </w:rPr>
            </w:pPr>
            <w:r w:rsidRPr="00327A9A">
              <w:rPr>
                <w:rFonts w:ascii="Franklin Gothic Demi" w:hAnsi="Franklin Gothic Demi"/>
              </w:rPr>
              <w:t>Standard</w:t>
            </w:r>
          </w:p>
        </w:tc>
        <w:tc>
          <w:tcPr>
            <w:tcW w:w="1080" w:type="dxa"/>
            <w:shd w:val="clear" w:color="auto" w:fill="F2F2F2" w:themeFill="background1" w:themeFillShade="F2"/>
          </w:tcPr>
          <w:p w14:paraId="498FBFE7" w14:textId="77777777" w:rsidR="00677FCA" w:rsidRPr="00327A9A" w:rsidRDefault="00677FCA" w:rsidP="00677FCA">
            <w:pPr>
              <w:rPr>
                <w:rFonts w:ascii="Franklin Gothic Demi" w:hAnsi="Franklin Gothic Demi"/>
              </w:rPr>
            </w:pPr>
            <w:r w:rsidRPr="00327A9A">
              <w:rPr>
                <w:rFonts w:ascii="Franklin Gothic Demi" w:hAnsi="Franklin Gothic Demi"/>
              </w:rPr>
              <w:t>EP</w:t>
            </w:r>
          </w:p>
        </w:tc>
        <w:tc>
          <w:tcPr>
            <w:tcW w:w="3240" w:type="dxa"/>
            <w:shd w:val="clear" w:color="auto" w:fill="F2F2F2" w:themeFill="background1" w:themeFillShade="F2"/>
          </w:tcPr>
          <w:p w14:paraId="2AC1DD75" w14:textId="260A1CA4" w:rsidR="00677FCA" w:rsidRPr="00327A9A" w:rsidRDefault="00677FCA" w:rsidP="00677FCA">
            <w:pPr>
              <w:rPr>
                <w:rFonts w:ascii="Franklin Gothic Demi" w:hAnsi="Franklin Gothic Demi"/>
              </w:rPr>
            </w:pPr>
            <w:r>
              <w:rPr>
                <w:rFonts w:ascii="Franklin Gothic Demi" w:hAnsi="Franklin Gothic Demi"/>
              </w:rPr>
              <w:t xml:space="preserve">EP </w:t>
            </w:r>
            <w:r w:rsidRPr="00327A9A">
              <w:rPr>
                <w:rFonts w:ascii="Franklin Gothic Demi" w:hAnsi="Franklin Gothic Demi"/>
              </w:rPr>
              <w:t>Description</w:t>
            </w:r>
          </w:p>
        </w:tc>
        <w:tc>
          <w:tcPr>
            <w:tcW w:w="3240" w:type="dxa"/>
            <w:shd w:val="clear" w:color="auto" w:fill="F2F2F2" w:themeFill="background1" w:themeFillShade="F2"/>
          </w:tcPr>
          <w:p w14:paraId="6A59917E" w14:textId="77777777" w:rsidR="00677FCA" w:rsidRPr="00327A9A" w:rsidRDefault="00677FCA" w:rsidP="00677FCA">
            <w:pPr>
              <w:rPr>
                <w:rFonts w:ascii="Franklin Gothic Demi" w:hAnsi="Franklin Gothic Demi"/>
              </w:rPr>
            </w:pPr>
            <w:r w:rsidRPr="00327A9A">
              <w:rPr>
                <w:rFonts w:ascii="Franklin Gothic Demi" w:hAnsi="Franklin Gothic Demi"/>
              </w:rPr>
              <w:t>Sample Title</w:t>
            </w:r>
          </w:p>
        </w:tc>
        <w:tc>
          <w:tcPr>
            <w:tcW w:w="2875" w:type="dxa"/>
            <w:shd w:val="clear" w:color="auto" w:fill="F2F2F2" w:themeFill="background1" w:themeFillShade="F2"/>
          </w:tcPr>
          <w:p w14:paraId="092F6D43" w14:textId="77777777" w:rsidR="00677FCA" w:rsidRPr="00327A9A" w:rsidRDefault="00677FCA" w:rsidP="00677FCA">
            <w:pPr>
              <w:rPr>
                <w:rFonts w:ascii="Franklin Gothic Demi" w:hAnsi="Franklin Gothic Demi"/>
              </w:rPr>
            </w:pPr>
            <w:r w:rsidRPr="00327A9A">
              <w:rPr>
                <w:rFonts w:ascii="Franklin Gothic Demi" w:hAnsi="Franklin Gothic Demi"/>
              </w:rPr>
              <w:t>Basis for Inclusion</w:t>
            </w:r>
          </w:p>
        </w:tc>
      </w:tr>
      <w:tr w:rsidR="00757057" w14:paraId="4C3391F1" w14:textId="77777777" w:rsidTr="002E5B84">
        <w:trPr>
          <w:cantSplit/>
        </w:trPr>
        <w:sdt>
          <w:sdtPr>
            <w:rPr>
              <w:rFonts w:cstheme="minorHAnsi"/>
              <w:color w:val="000000" w:themeColor="text1"/>
            </w:rPr>
            <w:id w:val="-596325509"/>
            <w14:checkbox>
              <w14:checked w14:val="0"/>
              <w14:checkedState w14:val="2612" w14:font="MS Gothic"/>
              <w14:uncheckedState w14:val="2610" w14:font="MS Gothic"/>
            </w14:checkbox>
          </w:sdtPr>
          <w:sdtEndPr/>
          <w:sdtContent>
            <w:tc>
              <w:tcPr>
                <w:tcW w:w="355" w:type="dxa"/>
                <w:vAlign w:val="center"/>
              </w:tcPr>
              <w:p w14:paraId="5F7A3E5D" w14:textId="77777777" w:rsidR="00757057" w:rsidRDefault="00757057" w:rsidP="00757057">
                <w:r>
                  <w:rPr>
                    <w:rFonts w:ascii="MS Gothic" w:eastAsia="MS Gothic" w:hAnsi="MS Gothic" w:cstheme="minorHAnsi" w:hint="eastAsia"/>
                    <w:color w:val="000000" w:themeColor="text1"/>
                  </w:rPr>
                  <w:t>☐</w:t>
                </w:r>
              </w:p>
            </w:tc>
          </w:sdtContent>
        </w:sdt>
        <w:tc>
          <w:tcPr>
            <w:tcW w:w="2160" w:type="dxa"/>
          </w:tcPr>
          <w:p w14:paraId="6FB75B4F" w14:textId="250BA2A7" w:rsidR="00757057" w:rsidRDefault="00757057" w:rsidP="00945642">
            <w:pPr>
              <w:contextualSpacing/>
            </w:pPr>
            <w:r>
              <w:rPr>
                <w:rFonts w:cstheme="minorHAnsi"/>
              </w:rPr>
              <w:t>RI.01.01.01</w:t>
            </w:r>
          </w:p>
        </w:tc>
        <w:tc>
          <w:tcPr>
            <w:tcW w:w="1080" w:type="dxa"/>
          </w:tcPr>
          <w:p w14:paraId="6836EA9F" w14:textId="62169914" w:rsidR="00757057" w:rsidRDefault="00757057" w:rsidP="00757057">
            <w:r>
              <w:rPr>
                <w:rFonts w:cstheme="minorHAnsi"/>
              </w:rPr>
              <w:t>1</w:t>
            </w:r>
          </w:p>
        </w:tc>
        <w:tc>
          <w:tcPr>
            <w:tcW w:w="3240" w:type="dxa"/>
          </w:tcPr>
          <w:p w14:paraId="1DD3B898" w14:textId="692815AB" w:rsidR="00757057" w:rsidRDefault="001B3E29" w:rsidP="00757057">
            <w:r>
              <w:rPr>
                <w:rFonts w:cstheme="minorHAnsi"/>
              </w:rPr>
              <w:t>Written p</w:t>
            </w:r>
            <w:r w:rsidR="00757057">
              <w:rPr>
                <w:rFonts w:cstheme="minorHAnsi"/>
              </w:rPr>
              <w:t xml:space="preserve">olicy </w:t>
            </w:r>
            <w:r>
              <w:rPr>
                <w:rFonts w:cstheme="minorHAnsi"/>
              </w:rPr>
              <w:t>on</w:t>
            </w:r>
            <w:r w:rsidR="00757057">
              <w:rPr>
                <w:rFonts w:cstheme="minorHAnsi"/>
              </w:rPr>
              <w:t xml:space="preserve"> patient rights</w:t>
            </w:r>
          </w:p>
        </w:tc>
        <w:tc>
          <w:tcPr>
            <w:tcW w:w="3240" w:type="dxa"/>
          </w:tcPr>
          <w:p w14:paraId="5E5D6919" w14:textId="288A1C21" w:rsidR="00757057" w:rsidRDefault="00757057" w:rsidP="00757057">
            <w:r>
              <w:rPr>
                <w:rFonts w:cstheme="minorHAnsi"/>
              </w:rPr>
              <w:t>Patient Rights Policy</w:t>
            </w:r>
          </w:p>
        </w:tc>
        <w:tc>
          <w:tcPr>
            <w:tcW w:w="2875" w:type="dxa"/>
          </w:tcPr>
          <w:p w14:paraId="4095C1AB" w14:textId="10DDBF11" w:rsidR="00757057" w:rsidRPr="00E653FB" w:rsidRDefault="00757057" w:rsidP="00757057">
            <w:r w:rsidRPr="00E653FB">
              <w:rPr>
                <w:rFonts w:cstheme="minorHAnsi"/>
              </w:rPr>
              <w:t xml:space="preserve">EP </w:t>
            </w:r>
            <w:r w:rsidR="00E653FB" w:rsidRPr="00E653FB">
              <w:rPr>
                <w:rFonts w:cstheme="minorHAnsi"/>
              </w:rPr>
              <w:t>requires written documentation</w:t>
            </w:r>
          </w:p>
        </w:tc>
      </w:tr>
      <w:tr w:rsidR="00757057" w14:paraId="4EE8E67A" w14:textId="77777777" w:rsidTr="002E5B84">
        <w:trPr>
          <w:cantSplit/>
        </w:trPr>
        <w:sdt>
          <w:sdtPr>
            <w:rPr>
              <w:rFonts w:cstheme="minorHAnsi"/>
              <w:color w:val="000000" w:themeColor="text1"/>
            </w:rPr>
            <w:id w:val="2065140101"/>
            <w14:checkbox>
              <w14:checked w14:val="0"/>
              <w14:checkedState w14:val="2612" w14:font="MS Gothic"/>
              <w14:uncheckedState w14:val="2610" w14:font="MS Gothic"/>
            </w14:checkbox>
          </w:sdtPr>
          <w:sdtEndPr/>
          <w:sdtContent>
            <w:tc>
              <w:tcPr>
                <w:tcW w:w="355" w:type="dxa"/>
                <w:vAlign w:val="center"/>
              </w:tcPr>
              <w:p w14:paraId="717295B3" w14:textId="7E7A79BF" w:rsidR="00757057" w:rsidRDefault="00757057" w:rsidP="00757057">
                <w:r>
                  <w:rPr>
                    <w:rFonts w:ascii="MS Gothic" w:eastAsia="MS Gothic" w:hAnsi="MS Gothic" w:cstheme="minorHAnsi" w:hint="eastAsia"/>
                    <w:color w:val="000000" w:themeColor="text1"/>
                  </w:rPr>
                  <w:t>☐</w:t>
                </w:r>
              </w:p>
            </w:tc>
          </w:sdtContent>
        </w:sdt>
        <w:tc>
          <w:tcPr>
            <w:tcW w:w="2160" w:type="dxa"/>
          </w:tcPr>
          <w:p w14:paraId="53E5FB59" w14:textId="43F290E9" w:rsidR="00757057" w:rsidRDefault="00757057" w:rsidP="00757057">
            <w:r>
              <w:rPr>
                <w:rFonts w:cstheme="minorHAnsi"/>
              </w:rPr>
              <w:t>RI.01.03.01</w:t>
            </w:r>
          </w:p>
        </w:tc>
        <w:tc>
          <w:tcPr>
            <w:tcW w:w="1080" w:type="dxa"/>
          </w:tcPr>
          <w:p w14:paraId="38E860F8" w14:textId="69A80224" w:rsidR="00757057" w:rsidRDefault="00757057" w:rsidP="00757057">
            <w:r w:rsidRPr="00F92906">
              <w:rPr>
                <w:rFonts w:cstheme="minorHAnsi"/>
              </w:rPr>
              <w:t>1</w:t>
            </w:r>
          </w:p>
        </w:tc>
        <w:tc>
          <w:tcPr>
            <w:tcW w:w="3240" w:type="dxa"/>
          </w:tcPr>
          <w:p w14:paraId="45DCE98D" w14:textId="087C609C" w:rsidR="00757057" w:rsidRDefault="001B3E29" w:rsidP="00757057">
            <w:r>
              <w:rPr>
                <w:rFonts w:cstheme="minorHAnsi"/>
              </w:rPr>
              <w:t>Written p</w:t>
            </w:r>
            <w:r w:rsidR="00757057">
              <w:rPr>
                <w:rFonts w:cstheme="minorHAnsi"/>
              </w:rPr>
              <w:t>olicy that describes informed consent</w:t>
            </w:r>
            <w:r>
              <w:rPr>
                <w:rFonts w:cstheme="minorHAnsi"/>
              </w:rPr>
              <w:t xml:space="preserve"> circumstances and documentation</w:t>
            </w:r>
          </w:p>
        </w:tc>
        <w:tc>
          <w:tcPr>
            <w:tcW w:w="3240" w:type="dxa"/>
          </w:tcPr>
          <w:p w14:paraId="46F8AFCC" w14:textId="4B8EFAFD" w:rsidR="00757057" w:rsidRDefault="00757057" w:rsidP="00757057">
            <w:r>
              <w:rPr>
                <w:rFonts w:cstheme="minorHAnsi"/>
              </w:rPr>
              <w:t>Informed Consent Policy</w:t>
            </w:r>
          </w:p>
        </w:tc>
        <w:tc>
          <w:tcPr>
            <w:tcW w:w="2875" w:type="dxa"/>
          </w:tcPr>
          <w:p w14:paraId="4D7CFC53" w14:textId="2672C600" w:rsidR="00757057" w:rsidRPr="00E653FB" w:rsidRDefault="00757057" w:rsidP="00757057">
            <w:r w:rsidRPr="00E653FB">
              <w:rPr>
                <w:rFonts w:cstheme="minorHAnsi"/>
              </w:rPr>
              <w:t xml:space="preserve">EP </w:t>
            </w:r>
            <w:r w:rsidR="00E653FB" w:rsidRPr="00E653FB">
              <w:rPr>
                <w:rFonts w:cstheme="minorHAnsi"/>
              </w:rPr>
              <w:t>requires written documentation</w:t>
            </w:r>
          </w:p>
        </w:tc>
      </w:tr>
      <w:tr w:rsidR="006C49BF" w14:paraId="29739BD6" w14:textId="77777777" w:rsidTr="006C49BF">
        <w:trPr>
          <w:cantSplit/>
        </w:trPr>
        <w:sdt>
          <w:sdtPr>
            <w:rPr>
              <w:rFonts w:cstheme="minorHAnsi"/>
              <w:color w:val="000000" w:themeColor="text1"/>
            </w:rPr>
            <w:id w:val="1928229351"/>
            <w14:checkbox>
              <w14:checked w14:val="0"/>
              <w14:checkedState w14:val="2612" w14:font="MS Gothic"/>
              <w14:uncheckedState w14:val="2610" w14:font="MS Gothic"/>
            </w14:checkbox>
          </w:sdtPr>
          <w:sdtEndPr/>
          <w:sdtContent>
            <w:tc>
              <w:tcPr>
                <w:tcW w:w="355" w:type="dxa"/>
                <w:vAlign w:val="center"/>
              </w:tcPr>
              <w:p w14:paraId="5A7C4795" w14:textId="2A9F39C2" w:rsidR="006C49BF" w:rsidRDefault="006C49BF" w:rsidP="006C49BF">
                <w:pPr>
                  <w:rPr>
                    <w:rFonts w:cstheme="minorHAnsi"/>
                    <w:color w:val="000000" w:themeColor="text1"/>
                  </w:rPr>
                </w:pPr>
                <w:r>
                  <w:rPr>
                    <w:rFonts w:ascii="MS Gothic" w:eastAsia="MS Gothic" w:hAnsi="MS Gothic" w:cstheme="minorHAnsi" w:hint="eastAsia"/>
                    <w:color w:val="000000" w:themeColor="text1"/>
                  </w:rPr>
                  <w:t>☐</w:t>
                </w:r>
              </w:p>
            </w:tc>
          </w:sdtContent>
        </w:sdt>
        <w:tc>
          <w:tcPr>
            <w:tcW w:w="2160" w:type="dxa"/>
          </w:tcPr>
          <w:p w14:paraId="6CD307CD" w14:textId="53305284" w:rsidR="006C49BF" w:rsidRPr="006C49BF" w:rsidRDefault="006C49BF" w:rsidP="006C49BF">
            <w:pPr>
              <w:rPr>
                <w:rFonts w:cstheme="minorHAnsi"/>
                <w:color w:val="FF0000"/>
                <w:u w:val="single"/>
              </w:rPr>
            </w:pPr>
            <w:r w:rsidRPr="006C49BF">
              <w:rPr>
                <w:rFonts w:cstheme="minorHAnsi"/>
                <w:color w:val="FF0000"/>
                <w:u w:val="single"/>
              </w:rPr>
              <w:t>RI.01.05.01</w:t>
            </w:r>
          </w:p>
        </w:tc>
        <w:tc>
          <w:tcPr>
            <w:tcW w:w="1080" w:type="dxa"/>
            <w:shd w:val="clear" w:color="auto" w:fill="auto"/>
          </w:tcPr>
          <w:p w14:paraId="76DF3A28" w14:textId="7FDA663E" w:rsidR="006C49BF" w:rsidRPr="006C49BF" w:rsidRDefault="006C49BF" w:rsidP="006C49BF">
            <w:pPr>
              <w:rPr>
                <w:rFonts w:cstheme="minorHAnsi"/>
                <w:color w:val="FF0000"/>
                <w:u w:val="single"/>
              </w:rPr>
            </w:pPr>
            <w:r w:rsidRPr="006C49BF">
              <w:rPr>
                <w:rFonts w:cstheme="minorHAnsi"/>
                <w:color w:val="FF0000"/>
                <w:u w:val="single"/>
              </w:rPr>
              <w:t>1</w:t>
            </w:r>
          </w:p>
        </w:tc>
        <w:tc>
          <w:tcPr>
            <w:tcW w:w="3240" w:type="dxa"/>
            <w:shd w:val="clear" w:color="auto" w:fill="auto"/>
          </w:tcPr>
          <w:p w14:paraId="6CC705F1" w14:textId="54A89305" w:rsidR="006C49BF" w:rsidRPr="006C49BF" w:rsidRDefault="006C49BF" w:rsidP="006C49BF">
            <w:pPr>
              <w:rPr>
                <w:rFonts w:cstheme="minorHAnsi"/>
                <w:color w:val="FF0000"/>
                <w:u w:val="single"/>
              </w:rPr>
            </w:pPr>
            <w:r w:rsidRPr="006C49BF">
              <w:rPr>
                <w:rFonts w:cstheme="minorHAnsi"/>
                <w:color w:val="FF0000"/>
                <w:u w:val="single"/>
              </w:rPr>
              <w:t>Written policy on advance directives</w:t>
            </w:r>
          </w:p>
        </w:tc>
        <w:tc>
          <w:tcPr>
            <w:tcW w:w="3240" w:type="dxa"/>
            <w:shd w:val="clear" w:color="auto" w:fill="auto"/>
          </w:tcPr>
          <w:p w14:paraId="2A3BE0AB" w14:textId="224F6122" w:rsidR="006C49BF" w:rsidRPr="006C49BF" w:rsidRDefault="006C49BF" w:rsidP="006C49BF">
            <w:pPr>
              <w:rPr>
                <w:rFonts w:cstheme="minorHAnsi"/>
                <w:color w:val="FF0000"/>
                <w:u w:val="single"/>
              </w:rPr>
            </w:pPr>
            <w:r w:rsidRPr="006C49BF">
              <w:rPr>
                <w:rFonts w:cstheme="minorHAnsi"/>
                <w:color w:val="FF0000"/>
                <w:u w:val="single"/>
              </w:rPr>
              <w:t>Advance Directives Policy</w:t>
            </w:r>
          </w:p>
        </w:tc>
        <w:tc>
          <w:tcPr>
            <w:tcW w:w="2875" w:type="dxa"/>
            <w:shd w:val="clear" w:color="auto" w:fill="auto"/>
          </w:tcPr>
          <w:p w14:paraId="5626CC2C" w14:textId="7F50B7B3" w:rsidR="006C49BF" w:rsidRPr="006C49BF" w:rsidRDefault="006C49BF" w:rsidP="006C49BF">
            <w:pPr>
              <w:rPr>
                <w:rFonts w:cstheme="minorHAnsi"/>
                <w:color w:val="FF0000"/>
                <w:u w:val="single"/>
              </w:rPr>
            </w:pPr>
            <w:r w:rsidRPr="006C49BF">
              <w:rPr>
                <w:rFonts w:cstheme="minorHAnsi"/>
                <w:color w:val="FF0000"/>
                <w:u w:val="single"/>
              </w:rPr>
              <w:t>EP requires written documentation</w:t>
            </w:r>
          </w:p>
        </w:tc>
      </w:tr>
      <w:tr w:rsidR="006C49BF" w14:paraId="5B917811" w14:textId="77777777" w:rsidTr="002E5B84">
        <w:trPr>
          <w:cantSplit/>
        </w:trPr>
        <w:sdt>
          <w:sdtPr>
            <w:rPr>
              <w:rFonts w:cstheme="minorHAnsi"/>
              <w:color w:val="000000" w:themeColor="text1"/>
            </w:rPr>
            <w:id w:val="2000309997"/>
            <w14:checkbox>
              <w14:checked w14:val="0"/>
              <w14:checkedState w14:val="2612" w14:font="MS Gothic"/>
              <w14:uncheckedState w14:val="2610" w14:font="MS Gothic"/>
            </w14:checkbox>
          </w:sdtPr>
          <w:sdtEndPr/>
          <w:sdtContent>
            <w:tc>
              <w:tcPr>
                <w:tcW w:w="355" w:type="dxa"/>
                <w:vAlign w:val="center"/>
              </w:tcPr>
              <w:p w14:paraId="57DEA67E" w14:textId="19ADB536" w:rsidR="006C49BF" w:rsidRDefault="006C49BF" w:rsidP="006C49BF">
                <w:r>
                  <w:rPr>
                    <w:rFonts w:ascii="MS Gothic" w:eastAsia="MS Gothic" w:hAnsi="MS Gothic" w:cstheme="minorHAnsi" w:hint="eastAsia"/>
                    <w:color w:val="000000" w:themeColor="text1"/>
                  </w:rPr>
                  <w:t>☐</w:t>
                </w:r>
              </w:p>
            </w:tc>
          </w:sdtContent>
        </w:sdt>
        <w:tc>
          <w:tcPr>
            <w:tcW w:w="2160" w:type="dxa"/>
          </w:tcPr>
          <w:p w14:paraId="13A61741" w14:textId="6FC7DCBE" w:rsidR="006C49BF" w:rsidRDefault="006C49BF" w:rsidP="006C49BF">
            <w:r>
              <w:rPr>
                <w:rFonts w:cstheme="minorHAnsi"/>
              </w:rPr>
              <w:t>RI.01.06.03</w:t>
            </w:r>
          </w:p>
        </w:tc>
        <w:tc>
          <w:tcPr>
            <w:tcW w:w="1080" w:type="dxa"/>
            <w:shd w:val="clear" w:color="auto" w:fill="D9E2F3" w:themeFill="accent1" w:themeFillTint="33"/>
          </w:tcPr>
          <w:p w14:paraId="65D6C62B" w14:textId="616C6539" w:rsidR="006C49BF" w:rsidRDefault="006C49BF" w:rsidP="006C49BF">
            <w:r>
              <w:rPr>
                <w:rFonts w:cstheme="minorHAnsi"/>
              </w:rPr>
              <w:t>5</w:t>
            </w:r>
          </w:p>
        </w:tc>
        <w:tc>
          <w:tcPr>
            <w:tcW w:w="3240" w:type="dxa"/>
            <w:shd w:val="clear" w:color="auto" w:fill="D9E2F3" w:themeFill="accent1" w:themeFillTint="33"/>
          </w:tcPr>
          <w:p w14:paraId="7B7D4A3E" w14:textId="6D670A86" w:rsidR="006C49BF" w:rsidRDefault="006C49BF" w:rsidP="006C49BF">
            <w:r>
              <w:rPr>
                <w:rFonts w:cstheme="minorHAnsi"/>
              </w:rPr>
              <w:t>Procedures to investigate and document alleged violations and to prevent further potential violations</w:t>
            </w:r>
          </w:p>
        </w:tc>
        <w:tc>
          <w:tcPr>
            <w:tcW w:w="3240" w:type="dxa"/>
            <w:shd w:val="clear" w:color="auto" w:fill="D9E2F3" w:themeFill="accent1" w:themeFillTint="33"/>
          </w:tcPr>
          <w:p w14:paraId="10961893" w14:textId="02F4B94A" w:rsidR="006C49BF" w:rsidRDefault="006C49BF" w:rsidP="006C49BF">
            <w:r>
              <w:rPr>
                <w:rFonts w:cstheme="minorHAnsi"/>
              </w:rPr>
              <w:t>Mistreatment and Misappropriation Prohibition Policy</w:t>
            </w:r>
          </w:p>
        </w:tc>
        <w:tc>
          <w:tcPr>
            <w:tcW w:w="2875" w:type="dxa"/>
            <w:shd w:val="clear" w:color="auto" w:fill="D9E2F3" w:themeFill="accent1" w:themeFillTint="33"/>
          </w:tcPr>
          <w:p w14:paraId="6939702E" w14:textId="56DA73E8" w:rsidR="006C49BF" w:rsidRPr="00E653FB" w:rsidRDefault="006C49BF" w:rsidP="006C49BF">
            <w:r w:rsidRPr="00E653FB">
              <w:rPr>
                <w:rFonts w:cstheme="minorHAnsi"/>
              </w:rPr>
              <w:t>EP requires written documentation</w:t>
            </w:r>
          </w:p>
        </w:tc>
      </w:tr>
      <w:tr w:rsidR="006C49BF" w14:paraId="56456B13" w14:textId="77777777" w:rsidTr="002E5B84">
        <w:trPr>
          <w:cantSplit/>
        </w:trPr>
        <w:sdt>
          <w:sdtPr>
            <w:rPr>
              <w:rFonts w:cstheme="minorHAnsi"/>
              <w:color w:val="000000" w:themeColor="text1"/>
            </w:rPr>
            <w:id w:val="1880817007"/>
            <w14:checkbox>
              <w14:checked w14:val="0"/>
              <w14:checkedState w14:val="2612" w14:font="MS Gothic"/>
              <w14:uncheckedState w14:val="2610" w14:font="MS Gothic"/>
            </w14:checkbox>
          </w:sdtPr>
          <w:sdtEndPr/>
          <w:sdtContent>
            <w:tc>
              <w:tcPr>
                <w:tcW w:w="355" w:type="dxa"/>
                <w:vAlign w:val="center"/>
              </w:tcPr>
              <w:p w14:paraId="76B7F878" w14:textId="779EDD3A" w:rsidR="006C49BF" w:rsidRDefault="006C49BF" w:rsidP="006C49BF">
                <w:r>
                  <w:rPr>
                    <w:rFonts w:ascii="MS Gothic" w:eastAsia="MS Gothic" w:hAnsi="MS Gothic" w:cstheme="minorHAnsi" w:hint="eastAsia"/>
                    <w:color w:val="000000" w:themeColor="text1"/>
                  </w:rPr>
                  <w:t>☐</w:t>
                </w:r>
              </w:p>
            </w:tc>
          </w:sdtContent>
        </w:sdt>
        <w:tc>
          <w:tcPr>
            <w:tcW w:w="2160" w:type="dxa"/>
            <w:vMerge w:val="restart"/>
          </w:tcPr>
          <w:p w14:paraId="0AC3FAB3" w14:textId="7E199940" w:rsidR="006C49BF" w:rsidRDefault="006C49BF" w:rsidP="006C49BF">
            <w:r>
              <w:rPr>
                <w:rFonts w:cstheme="minorHAnsi"/>
              </w:rPr>
              <w:t>RI.01.07.01</w:t>
            </w:r>
          </w:p>
        </w:tc>
        <w:tc>
          <w:tcPr>
            <w:tcW w:w="1080" w:type="dxa"/>
          </w:tcPr>
          <w:p w14:paraId="1B75561C" w14:textId="37193211" w:rsidR="006C49BF" w:rsidRDefault="006C49BF" w:rsidP="006C49BF">
            <w:r>
              <w:rPr>
                <w:rFonts w:cstheme="minorHAnsi"/>
              </w:rPr>
              <w:t>1</w:t>
            </w:r>
          </w:p>
        </w:tc>
        <w:tc>
          <w:tcPr>
            <w:tcW w:w="3240" w:type="dxa"/>
          </w:tcPr>
          <w:p w14:paraId="7F7522AC" w14:textId="5251C339" w:rsidR="006C49BF" w:rsidRDefault="006C49BF" w:rsidP="006C49BF">
            <w:r>
              <w:rPr>
                <w:rFonts w:cstheme="minorHAnsi"/>
              </w:rPr>
              <w:t>Establishing a patient complaint resolution process</w:t>
            </w:r>
          </w:p>
        </w:tc>
        <w:tc>
          <w:tcPr>
            <w:tcW w:w="3240" w:type="dxa"/>
            <w:vMerge w:val="restart"/>
          </w:tcPr>
          <w:p w14:paraId="4BC00AA8" w14:textId="62FD40D0" w:rsidR="006C49BF" w:rsidRPr="00A17F3E" w:rsidRDefault="006C49BF" w:rsidP="006C49BF">
            <w:r w:rsidRPr="00A17F3E">
              <w:rPr>
                <w:rFonts w:cstheme="minorHAnsi"/>
              </w:rPr>
              <w:t>Patient Complaint Resolution Policy</w:t>
            </w:r>
          </w:p>
        </w:tc>
        <w:tc>
          <w:tcPr>
            <w:tcW w:w="2875" w:type="dxa"/>
            <w:vMerge w:val="restart"/>
          </w:tcPr>
          <w:p w14:paraId="2165B7B5" w14:textId="05BAC2B8" w:rsidR="006C49BF" w:rsidRDefault="006C49BF" w:rsidP="006C49BF">
            <w:r>
              <w:rPr>
                <w:rFonts w:cstheme="minorHAnsi"/>
              </w:rPr>
              <w:t>R</w:t>
            </w:r>
            <w:r w:rsidRPr="00F40EF5">
              <w:rPr>
                <w:rFonts w:cstheme="minorHAnsi"/>
              </w:rPr>
              <w:t>ecommended inclusion</w:t>
            </w:r>
          </w:p>
        </w:tc>
      </w:tr>
      <w:tr w:rsidR="006C49BF" w14:paraId="43D6DCA4" w14:textId="77777777" w:rsidTr="00A17F3E">
        <w:trPr>
          <w:cantSplit/>
        </w:trPr>
        <w:sdt>
          <w:sdtPr>
            <w:rPr>
              <w:rFonts w:cstheme="minorHAnsi"/>
              <w:color w:val="000000" w:themeColor="text1"/>
            </w:rPr>
            <w:id w:val="1228113368"/>
            <w14:checkbox>
              <w14:checked w14:val="0"/>
              <w14:checkedState w14:val="2612" w14:font="MS Gothic"/>
              <w14:uncheckedState w14:val="2610" w14:font="MS Gothic"/>
            </w14:checkbox>
          </w:sdtPr>
          <w:sdtEndPr/>
          <w:sdtContent>
            <w:tc>
              <w:tcPr>
                <w:tcW w:w="355" w:type="dxa"/>
                <w:vAlign w:val="center"/>
              </w:tcPr>
              <w:p w14:paraId="4029AD51" w14:textId="7FFD900C" w:rsidR="006C49BF" w:rsidRDefault="006C49BF" w:rsidP="006C49BF">
                <w:r>
                  <w:rPr>
                    <w:rFonts w:ascii="MS Gothic" w:eastAsia="MS Gothic" w:hAnsi="MS Gothic" w:cstheme="minorHAnsi" w:hint="eastAsia"/>
                    <w:color w:val="000000" w:themeColor="text1"/>
                  </w:rPr>
                  <w:t>☐</w:t>
                </w:r>
              </w:p>
            </w:tc>
          </w:sdtContent>
        </w:sdt>
        <w:tc>
          <w:tcPr>
            <w:tcW w:w="2160" w:type="dxa"/>
            <w:vMerge/>
          </w:tcPr>
          <w:p w14:paraId="19EAC81B" w14:textId="77777777" w:rsidR="006C49BF" w:rsidRDefault="006C49BF" w:rsidP="006C49BF"/>
        </w:tc>
        <w:tc>
          <w:tcPr>
            <w:tcW w:w="1080" w:type="dxa"/>
            <w:shd w:val="clear" w:color="auto" w:fill="auto"/>
          </w:tcPr>
          <w:p w14:paraId="5F0B78D1" w14:textId="28AC60D4" w:rsidR="006C49BF" w:rsidRDefault="006C49BF" w:rsidP="006C49BF">
            <w:r>
              <w:rPr>
                <w:rFonts w:cstheme="minorHAnsi"/>
              </w:rPr>
              <w:t>4</w:t>
            </w:r>
          </w:p>
        </w:tc>
        <w:tc>
          <w:tcPr>
            <w:tcW w:w="3240" w:type="dxa"/>
            <w:shd w:val="clear" w:color="auto" w:fill="auto"/>
          </w:tcPr>
          <w:p w14:paraId="5626CEEE" w14:textId="26010732" w:rsidR="006C49BF" w:rsidRDefault="006C49BF" w:rsidP="006C49BF">
            <w:r>
              <w:rPr>
                <w:rFonts w:cstheme="minorHAnsi"/>
              </w:rPr>
              <w:t>Investigation and resolution of patient and/or family complaints</w:t>
            </w:r>
          </w:p>
        </w:tc>
        <w:tc>
          <w:tcPr>
            <w:tcW w:w="3240" w:type="dxa"/>
            <w:vMerge/>
          </w:tcPr>
          <w:p w14:paraId="29DD549B" w14:textId="77777777" w:rsidR="006C49BF" w:rsidRDefault="006C49BF" w:rsidP="006C49BF"/>
        </w:tc>
        <w:tc>
          <w:tcPr>
            <w:tcW w:w="2875" w:type="dxa"/>
            <w:vMerge/>
            <w:shd w:val="clear" w:color="auto" w:fill="D9E2F3" w:themeFill="accent1" w:themeFillTint="33"/>
          </w:tcPr>
          <w:p w14:paraId="2B03977A" w14:textId="59F2ADC8" w:rsidR="006C49BF" w:rsidRPr="00E653FB" w:rsidRDefault="006C49BF" w:rsidP="006C49BF"/>
        </w:tc>
      </w:tr>
      <w:tr w:rsidR="006C49BF" w14:paraId="4B838D00" w14:textId="77777777" w:rsidTr="002E5B84">
        <w:trPr>
          <w:cantSplit/>
        </w:trPr>
        <w:tc>
          <w:tcPr>
            <w:tcW w:w="355" w:type="dxa"/>
            <w:vAlign w:val="center"/>
          </w:tcPr>
          <w:p w14:paraId="73CBC542" w14:textId="77777777" w:rsidR="006C49BF" w:rsidRDefault="006C49BF" w:rsidP="006C49BF">
            <w:pPr>
              <w:rPr>
                <w:rFonts w:ascii="MS Gothic" w:eastAsia="MS Gothic" w:hAnsi="MS Gothic" w:cstheme="minorHAnsi"/>
                <w:color w:val="000000" w:themeColor="text1"/>
              </w:rPr>
            </w:pPr>
          </w:p>
        </w:tc>
        <w:tc>
          <w:tcPr>
            <w:tcW w:w="2160" w:type="dxa"/>
            <w:shd w:val="clear" w:color="auto" w:fill="auto"/>
          </w:tcPr>
          <w:p w14:paraId="6B5B5808" w14:textId="4C073CBA" w:rsidR="006C49BF" w:rsidRPr="009E495A" w:rsidRDefault="006C49BF" w:rsidP="006C49BF">
            <w:r w:rsidRPr="009E495A">
              <w:rPr>
                <w:rFonts w:cstheme="minorHAnsi"/>
              </w:rPr>
              <w:t>RI.02.01.01</w:t>
            </w:r>
          </w:p>
        </w:tc>
        <w:tc>
          <w:tcPr>
            <w:tcW w:w="1080" w:type="dxa"/>
            <w:shd w:val="clear" w:color="auto" w:fill="auto"/>
          </w:tcPr>
          <w:p w14:paraId="2A4D09D8" w14:textId="4CB18170" w:rsidR="006C49BF" w:rsidRPr="009E495A" w:rsidRDefault="006C49BF" w:rsidP="006C49BF">
            <w:pPr>
              <w:rPr>
                <w:rFonts w:cstheme="minorHAnsi"/>
              </w:rPr>
            </w:pPr>
            <w:r w:rsidRPr="009E495A">
              <w:rPr>
                <w:rFonts w:cstheme="minorHAnsi"/>
              </w:rPr>
              <w:t>1</w:t>
            </w:r>
          </w:p>
        </w:tc>
        <w:tc>
          <w:tcPr>
            <w:tcW w:w="3240" w:type="dxa"/>
            <w:shd w:val="clear" w:color="auto" w:fill="auto"/>
          </w:tcPr>
          <w:p w14:paraId="687F5C56" w14:textId="1A5AD944" w:rsidR="006C49BF" w:rsidRPr="009E495A" w:rsidRDefault="006C49BF" w:rsidP="006C49BF">
            <w:pPr>
              <w:contextualSpacing/>
              <w:rPr>
                <w:rFonts w:cstheme="minorHAnsi"/>
              </w:rPr>
            </w:pPr>
            <w:r w:rsidRPr="009E495A">
              <w:rPr>
                <w:rFonts w:cstheme="minorHAnsi"/>
              </w:rPr>
              <w:t>Written policy that defines patient responsibilities</w:t>
            </w:r>
          </w:p>
        </w:tc>
        <w:tc>
          <w:tcPr>
            <w:tcW w:w="3240" w:type="dxa"/>
            <w:shd w:val="clear" w:color="auto" w:fill="auto"/>
          </w:tcPr>
          <w:p w14:paraId="79064A45" w14:textId="5E77E51C" w:rsidR="006C49BF" w:rsidRPr="009E495A" w:rsidRDefault="006C49BF" w:rsidP="006C49BF">
            <w:r w:rsidRPr="009E495A">
              <w:rPr>
                <w:rFonts w:cstheme="minorHAnsi"/>
              </w:rPr>
              <w:t>Patient Responsibilities Policy</w:t>
            </w:r>
          </w:p>
        </w:tc>
        <w:tc>
          <w:tcPr>
            <w:tcW w:w="2875" w:type="dxa"/>
            <w:shd w:val="clear" w:color="auto" w:fill="auto"/>
          </w:tcPr>
          <w:p w14:paraId="015C4303" w14:textId="26285754" w:rsidR="006C49BF" w:rsidRPr="009E495A" w:rsidRDefault="006C49BF" w:rsidP="006C49BF">
            <w:pPr>
              <w:contextualSpacing/>
              <w:rPr>
                <w:rFonts w:cstheme="minorHAnsi"/>
              </w:rPr>
            </w:pPr>
            <w:r w:rsidRPr="009E495A">
              <w:rPr>
                <w:rFonts w:cstheme="minorHAnsi"/>
              </w:rPr>
              <w:t>EP requires written documentation</w:t>
            </w:r>
          </w:p>
        </w:tc>
      </w:tr>
    </w:tbl>
    <w:p w14:paraId="2BFA30D6" w14:textId="77777777" w:rsidR="00040A34" w:rsidRDefault="00040A34">
      <w:r>
        <w:br w:type="page"/>
      </w:r>
    </w:p>
    <w:tbl>
      <w:tblPr>
        <w:tblStyle w:val="TableGrid"/>
        <w:tblW w:w="0" w:type="auto"/>
        <w:tblCellMar>
          <w:top w:w="29" w:type="dxa"/>
          <w:left w:w="58" w:type="dxa"/>
          <w:bottom w:w="29" w:type="dxa"/>
          <w:right w:w="58" w:type="dxa"/>
        </w:tblCellMar>
        <w:tblLook w:val="04A0" w:firstRow="1" w:lastRow="0" w:firstColumn="1" w:lastColumn="0" w:noHBand="0" w:noVBand="1"/>
      </w:tblPr>
      <w:tblGrid>
        <w:gridCol w:w="355"/>
        <w:gridCol w:w="2160"/>
        <w:gridCol w:w="1080"/>
        <w:gridCol w:w="3240"/>
        <w:gridCol w:w="3240"/>
        <w:gridCol w:w="2875"/>
      </w:tblGrid>
      <w:tr w:rsidR="00677FCA" w14:paraId="02A24E38" w14:textId="77777777" w:rsidTr="002E5B84">
        <w:trPr>
          <w:cantSplit/>
          <w:tblHeader/>
        </w:trPr>
        <w:tc>
          <w:tcPr>
            <w:tcW w:w="12950" w:type="dxa"/>
            <w:gridSpan w:val="6"/>
            <w:shd w:val="clear" w:color="auto" w:fill="D9D9D9" w:themeFill="background1" w:themeFillShade="D9"/>
          </w:tcPr>
          <w:p w14:paraId="4ACF0291" w14:textId="7C88ED07" w:rsidR="00677FCA" w:rsidRPr="009E495A" w:rsidRDefault="00677FCA" w:rsidP="00757057">
            <w:pPr>
              <w:rPr>
                <w:rFonts w:ascii="Franklin Gothic Demi" w:hAnsi="Franklin Gothic Demi"/>
                <w:smallCaps/>
                <w:sz w:val="28"/>
                <w:szCs w:val="28"/>
              </w:rPr>
            </w:pPr>
            <w:r w:rsidRPr="009E495A">
              <w:rPr>
                <w:rFonts w:ascii="Franklin Gothic Demi" w:hAnsi="Franklin Gothic Demi"/>
                <w:smallCaps/>
                <w:sz w:val="28"/>
                <w:szCs w:val="28"/>
              </w:rPr>
              <w:lastRenderedPageBreak/>
              <w:t>Waived Testing (WT)</w:t>
            </w:r>
          </w:p>
        </w:tc>
      </w:tr>
      <w:tr w:rsidR="00677FCA" w14:paraId="503D20D8" w14:textId="77777777" w:rsidTr="002E5B84">
        <w:trPr>
          <w:cantSplit/>
          <w:tblHeader/>
        </w:trPr>
        <w:tc>
          <w:tcPr>
            <w:tcW w:w="2515" w:type="dxa"/>
            <w:gridSpan w:val="2"/>
            <w:shd w:val="clear" w:color="auto" w:fill="F2F2F2" w:themeFill="background1" w:themeFillShade="F2"/>
          </w:tcPr>
          <w:p w14:paraId="279F7025" w14:textId="77777777" w:rsidR="00677FCA" w:rsidRPr="00327A9A" w:rsidRDefault="00677FCA" w:rsidP="00677FCA">
            <w:pPr>
              <w:rPr>
                <w:rFonts w:ascii="Franklin Gothic Demi" w:hAnsi="Franklin Gothic Demi"/>
              </w:rPr>
            </w:pPr>
            <w:r w:rsidRPr="00327A9A">
              <w:rPr>
                <w:rFonts w:ascii="Franklin Gothic Demi" w:hAnsi="Franklin Gothic Demi"/>
              </w:rPr>
              <w:t>Standard</w:t>
            </w:r>
          </w:p>
        </w:tc>
        <w:tc>
          <w:tcPr>
            <w:tcW w:w="1080" w:type="dxa"/>
            <w:shd w:val="clear" w:color="auto" w:fill="F2F2F2" w:themeFill="background1" w:themeFillShade="F2"/>
          </w:tcPr>
          <w:p w14:paraId="2A9DFEF5" w14:textId="77777777" w:rsidR="00677FCA" w:rsidRPr="00327A9A" w:rsidRDefault="00677FCA" w:rsidP="00677FCA">
            <w:pPr>
              <w:rPr>
                <w:rFonts w:ascii="Franklin Gothic Demi" w:hAnsi="Franklin Gothic Demi"/>
              </w:rPr>
            </w:pPr>
            <w:r w:rsidRPr="00327A9A">
              <w:rPr>
                <w:rFonts w:ascii="Franklin Gothic Demi" w:hAnsi="Franklin Gothic Demi"/>
              </w:rPr>
              <w:t>EP</w:t>
            </w:r>
          </w:p>
        </w:tc>
        <w:tc>
          <w:tcPr>
            <w:tcW w:w="3240" w:type="dxa"/>
            <w:shd w:val="clear" w:color="auto" w:fill="F2F2F2" w:themeFill="background1" w:themeFillShade="F2"/>
          </w:tcPr>
          <w:p w14:paraId="0A4ABA60" w14:textId="316B402F" w:rsidR="00677FCA" w:rsidRPr="00327A9A" w:rsidRDefault="00677FCA" w:rsidP="00677FCA">
            <w:pPr>
              <w:rPr>
                <w:rFonts w:ascii="Franklin Gothic Demi" w:hAnsi="Franklin Gothic Demi"/>
              </w:rPr>
            </w:pPr>
            <w:r>
              <w:rPr>
                <w:rFonts w:ascii="Franklin Gothic Demi" w:hAnsi="Franklin Gothic Demi"/>
              </w:rPr>
              <w:t xml:space="preserve">EP </w:t>
            </w:r>
            <w:r w:rsidRPr="00327A9A">
              <w:rPr>
                <w:rFonts w:ascii="Franklin Gothic Demi" w:hAnsi="Franklin Gothic Demi"/>
              </w:rPr>
              <w:t>Description</w:t>
            </w:r>
          </w:p>
        </w:tc>
        <w:tc>
          <w:tcPr>
            <w:tcW w:w="3240" w:type="dxa"/>
            <w:shd w:val="clear" w:color="auto" w:fill="F2F2F2" w:themeFill="background1" w:themeFillShade="F2"/>
          </w:tcPr>
          <w:p w14:paraId="6FDC9F48" w14:textId="77777777" w:rsidR="00677FCA" w:rsidRPr="00327A9A" w:rsidRDefault="00677FCA" w:rsidP="00677FCA">
            <w:pPr>
              <w:rPr>
                <w:rFonts w:ascii="Franklin Gothic Demi" w:hAnsi="Franklin Gothic Demi"/>
              </w:rPr>
            </w:pPr>
            <w:r w:rsidRPr="00327A9A">
              <w:rPr>
                <w:rFonts w:ascii="Franklin Gothic Demi" w:hAnsi="Franklin Gothic Demi"/>
              </w:rPr>
              <w:t>Sample Title</w:t>
            </w:r>
          </w:p>
        </w:tc>
        <w:tc>
          <w:tcPr>
            <w:tcW w:w="2875" w:type="dxa"/>
            <w:shd w:val="clear" w:color="auto" w:fill="F2F2F2" w:themeFill="background1" w:themeFillShade="F2"/>
          </w:tcPr>
          <w:p w14:paraId="7DD78603" w14:textId="77777777" w:rsidR="00677FCA" w:rsidRPr="00327A9A" w:rsidRDefault="00677FCA" w:rsidP="00677FCA">
            <w:pPr>
              <w:rPr>
                <w:rFonts w:ascii="Franklin Gothic Demi" w:hAnsi="Franklin Gothic Demi"/>
              </w:rPr>
            </w:pPr>
            <w:r w:rsidRPr="00327A9A">
              <w:rPr>
                <w:rFonts w:ascii="Franklin Gothic Demi" w:hAnsi="Franklin Gothic Demi"/>
              </w:rPr>
              <w:t>Basis for Inclusion</w:t>
            </w:r>
          </w:p>
        </w:tc>
      </w:tr>
      <w:tr w:rsidR="00945642" w14:paraId="0A0073D4" w14:textId="77777777" w:rsidTr="002E5B84">
        <w:trPr>
          <w:cantSplit/>
        </w:trPr>
        <w:sdt>
          <w:sdtPr>
            <w:rPr>
              <w:rFonts w:cstheme="minorHAnsi"/>
              <w:color w:val="000000" w:themeColor="text1"/>
            </w:rPr>
            <w:id w:val="958836558"/>
            <w14:checkbox>
              <w14:checked w14:val="0"/>
              <w14:checkedState w14:val="2612" w14:font="MS Gothic"/>
              <w14:uncheckedState w14:val="2610" w14:font="MS Gothic"/>
            </w14:checkbox>
          </w:sdtPr>
          <w:sdtEndPr/>
          <w:sdtContent>
            <w:tc>
              <w:tcPr>
                <w:tcW w:w="355" w:type="dxa"/>
                <w:vAlign w:val="center"/>
              </w:tcPr>
              <w:p w14:paraId="5421CCC5" w14:textId="77777777" w:rsidR="00945642" w:rsidRDefault="00945642" w:rsidP="00945642">
                <w:r>
                  <w:rPr>
                    <w:rFonts w:ascii="MS Gothic" w:eastAsia="MS Gothic" w:hAnsi="MS Gothic" w:cstheme="minorHAnsi" w:hint="eastAsia"/>
                    <w:color w:val="000000" w:themeColor="text1"/>
                  </w:rPr>
                  <w:t>☐</w:t>
                </w:r>
              </w:p>
            </w:tc>
          </w:sdtContent>
        </w:sdt>
        <w:tc>
          <w:tcPr>
            <w:tcW w:w="2160" w:type="dxa"/>
          </w:tcPr>
          <w:p w14:paraId="2FB9744A" w14:textId="031D62B4" w:rsidR="00945642" w:rsidRPr="009E495A" w:rsidRDefault="00945642" w:rsidP="00945642">
            <w:r w:rsidRPr="009E495A">
              <w:rPr>
                <w:rFonts w:cstheme="minorHAnsi"/>
              </w:rPr>
              <w:t>WT.01.01.01</w:t>
            </w:r>
          </w:p>
        </w:tc>
        <w:tc>
          <w:tcPr>
            <w:tcW w:w="1080" w:type="dxa"/>
          </w:tcPr>
          <w:p w14:paraId="78AF02BC" w14:textId="19603F14" w:rsidR="00945642" w:rsidRPr="009E495A" w:rsidRDefault="00945642" w:rsidP="00945642">
            <w:r w:rsidRPr="009E495A">
              <w:rPr>
                <w:rFonts w:cstheme="minorHAnsi"/>
              </w:rPr>
              <w:t>2</w:t>
            </w:r>
          </w:p>
        </w:tc>
        <w:tc>
          <w:tcPr>
            <w:tcW w:w="3240" w:type="dxa"/>
          </w:tcPr>
          <w:p w14:paraId="6D08EDEA" w14:textId="50CFAB8B" w:rsidR="00945642" w:rsidRPr="009E495A" w:rsidRDefault="001B3E29" w:rsidP="00B16A1E">
            <w:pPr>
              <w:contextualSpacing/>
            </w:pPr>
            <w:r w:rsidRPr="009E495A">
              <w:rPr>
                <w:rFonts w:cstheme="minorHAnsi"/>
              </w:rPr>
              <w:t>Written p</w:t>
            </w:r>
            <w:r w:rsidR="00945642" w:rsidRPr="009E495A">
              <w:rPr>
                <w:rFonts w:cstheme="minorHAnsi"/>
              </w:rPr>
              <w:t xml:space="preserve">olicies and procedures for </w:t>
            </w:r>
            <w:r w:rsidR="00B16A1E" w:rsidRPr="009E495A">
              <w:rPr>
                <w:rFonts w:cstheme="minorHAnsi"/>
              </w:rPr>
              <w:t xml:space="preserve">activities associated with </w:t>
            </w:r>
            <w:r w:rsidR="00945642" w:rsidRPr="009E495A">
              <w:rPr>
                <w:rFonts w:cstheme="minorHAnsi"/>
              </w:rPr>
              <w:t>waived testing</w:t>
            </w:r>
          </w:p>
        </w:tc>
        <w:tc>
          <w:tcPr>
            <w:tcW w:w="3240" w:type="dxa"/>
          </w:tcPr>
          <w:p w14:paraId="0A9C2186" w14:textId="6DE265CA" w:rsidR="00945642" w:rsidRPr="009E495A" w:rsidRDefault="00945642" w:rsidP="00945642">
            <w:pPr>
              <w:contextualSpacing/>
            </w:pPr>
            <w:r w:rsidRPr="009E495A">
              <w:rPr>
                <w:rFonts w:cstheme="minorHAnsi"/>
              </w:rPr>
              <w:t>Waived Testing Policy</w:t>
            </w:r>
          </w:p>
        </w:tc>
        <w:tc>
          <w:tcPr>
            <w:tcW w:w="2875" w:type="dxa"/>
          </w:tcPr>
          <w:p w14:paraId="22BEBA5E" w14:textId="5CD1C26A" w:rsidR="00945642" w:rsidRPr="009E495A" w:rsidRDefault="00945642" w:rsidP="00945642">
            <w:r w:rsidRPr="009E495A">
              <w:rPr>
                <w:rFonts w:cstheme="minorHAnsi"/>
              </w:rPr>
              <w:t xml:space="preserve">EP </w:t>
            </w:r>
            <w:r w:rsidR="00E653FB" w:rsidRPr="009E495A">
              <w:rPr>
                <w:rFonts w:cstheme="minorHAnsi"/>
              </w:rPr>
              <w:t>requires written documentation</w:t>
            </w:r>
          </w:p>
        </w:tc>
      </w:tr>
      <w:tr w:rsidR="00945642" w14:paraId="49921379" w14:textId="77777777" w:rsidTr="002E5B84">
        <w:trPr>
          <w:cantSplit/>
        </w:trPr>
        <w:sdt>
          <w:sdtPr>
            <w:rPr>
              <w:rFonts w:cstheme="minorHAnsi"/>
              <w:color w:val="000000" w:themeColor="text1"/>
            </w:rPr>
            <w:id w:val="-350036370"/>
            <w14:checkbox>
              <w14:checked w14:val="0"/>
              <w14:checkedState w14:val="2612" w14:font="MS Gothic"/>
              <w14:uncheckedState w14:val="2610" w14:font="MS Gothic"/>
            </w14:checkbox>
          </w:sdtPr>
          <w:sdtEndPr/>
          <w:sdtContent>
            <w:tc>
              <w:tcPr>
                <w:tcW w:w="355" w:type="dxa"/>
                <w:vAlign w:val="center"/>
              </w:tcPr>
              <w:p w14:paraId="4E685106" w14:textId="4E484593" w:rsidR="00945642" w:rsidRDefault="00945642" w:rsidP="00945642">
                <w:r>
                  <w:rPr>
                    <w:rFonts w:ascii="MS Gothic" w:eastAsia="MS Gothic" w:hAnsi="MS Gothic" w:cstheme="minorHAnsi" w:hint="eastAsia"/>
                    <w:color w:val="000000" w:themeColor="text1"/>
                  </w:rPr>
                  <w:t>☐</w:t>
                </w:r>
              </w:p>
            </w:tc>
          </w:sdtContent>
        </w:sdt>
        <w:tc>
          <w:tcPr>
            <w:tcW w:w="2160" w:type="dxa"/>
          </w:tcPr>
          <w:p w14:paraId="12F93830" w14:textId="1085A7BF" w:rsidR="00945642" w:rsidRPr="009E495A" w:rsidRDefault="00945642" w:rsidP="00945642">
            <w:r w:rsidRPr="009E495A">
              <w:rPr>
                <w:rFonts w:cstheme="minorHAnsi"/>
              </w:rPr>
              <w:t>WT.03.01.01</w:t>
            </w:r>
          </w:p>
        </w:tc>
        <w:tc>
          <w:tcPr>
            <w:tcW w:w="1080" w:type="dxa"/>
          </w:tcPr>
          <w:p w14:paraId="7DED3737" w14:textId="7281146A" w:rsidR="00945642" w:rsidRPr="009E495A" w:rsidRDefault="00945642" w:rsidP="00945642">
            <w:r w:rsidRPr="009E495A">
              <w:rPr>
                <w:rFonts w:cstheme="minorHAnsi"/>
              </w:rPr>
              <w:t>6</w:t>
            </w:r>
          </w:p>
        </w:tc>
        <w:tc>
          <w:tcPr>
            <w:tcW w:w="3240" w:type="dxa"/>
          </w:tcPr>
          <w:p w14:paraId="106C3883" w14:textId="5CF91207" w:rsidR="00945642" w:rsidRPr="009E495A" w:rsidRDefault="00945642" w:rsidP="00945642">
            <w:r w:rsidRPr="009E495A">
              <w:rPr>
                <w:rFonts w:cstheme="minorHAnsi"/>
              </w:rPr>
              <w:t>Policy related to intervals for assessing waived testing competence</w:t>
            </w:r>
          </w:p>
        </w:tc>
        <w:tc>
          <w:tcPr>
            <w:tcW w:w="3240" w:type="dxa"/>
          </w:tcPr>
          <w:p w14:paraId="22C0B310" w14:textId="52674AE5" w:rsidR="00945642" w:rsidRPr="009E495A" w:rsidRDefault="00B671A6" w:rsidP="00945642">
            <w:pPr>
              <w:contextualSpacing/>
            </w:pPr>
            <w:r w:rsidRPr="009E495A">
              <w:rPr>
                <w:rFonts w:cstheme="minorHAnsi"/>
              </w:rPr>
              <w:t xml:space="preserve">Staff </w:t>
            </w:r>
            <w:r w:rsidR="00945642" w:rsidRPr="009E495A">
              <w:rPr>
                <w:rFonts w:cstheme="minorHAnsi"/>
              </w:rPr>
              <w:t>Waived Testing Competency Assessment</w:t>
            </w:r>
          </w:p>
        </w:tc>
        <w:tc>
          <w:tcPr>
            <w:tcW w:w="2875" w:type="dxa"/>
          </w:tcPr>
          <w:p w14:paraId="55A22C80" w14:textId="37CA530D" w:rsidR="00945642" w:rsidRPr="009E495A" w:rsidRDefault="00945642" w:rsidP="00945642">
            <w:r w:rsidRPr="009E495A">
              <w:rPr>
                <w:rFonts w:cstheme="minorHAnsi"/>
              </w:rPr>
              <w:t xml:space="preserve">EP </w:t>
            </w:r>
            <w:r w:rsidR="00E653FB" w:rsidRPr="009E495A">
              <w:rPr>
                <w:rFonts w:cstheme="minorHAnsi"/>
              </w:rPr>
              <w:t>requires written documentation</w:t>
            </w:r>
          </w:p>
        </w:tc>
      </w:tr>
      <w:tr w:rsidR="00945642" w14:paraId="471FD402" w14:textId="77777777" w:rsidTr="002E5B84">
        <w:trPr>
          <w:cantSplit/>
        </w:trPr>
        <w:sdt>
          <w:sdtPr>
            <w:rPr>
              <w:rFonts w:cstheme="minorHAnsi"/>
              <w:color w:val="000000" w:themeColor="text1"/>
            </w:rPr>
            <w:id w:val="-1958484449"/>
            <w14:checkbox>
              <w14:checked w14:val="0"/>
              <w14:checkedState w14:val="2612" w14:font="MS Gothic"/>
              <w14:uncheckedState w14:val="2610" w14:font="MS Gothic"/>
            </w14:checkbox>
          </w:sdtPr>
          <w:sdtEndPr/>
          <w:sdtContent>
            <w:tc>
              <w:tcPr>
                <w:tcW w:w="355" w:type="dxa"/>
                <w:vAlign w:val="center"/>
              </w:tcPr>
              <w:p w14:paraId="0401F528" w14:textId="4E8B6BE7" w:rsidR="00945642" w:rsidRDefault="00945642" w:rsidP="00945642">
                <w:r>
                  <w:rPr>
                    <w:rFonts w:ascii="MS Gothic" w:eastAsia="MS Gothic" w:hAnsi="MS Gothic" w:cstheme="minorHAnsi" w:hint="eastAsia"/>
                    <w:color w:val="000000" w:themeColor="text1"/>
                  </w:rPr>
                  <w:t>☐</w:t>
                </w:r>
              </w:p>
            </w:tc>
          </w:sdtContent>
        </w:sdt>
        <w:tc>
          <w:tcPr>
            <w:tcW w:w="2160" w:type="dxa"/>
          </w:tcPr>
          <w:p w14:paraId="5A26BE18" w14:textId="1D4B1F16" w:rsidR="00945642" w:rsidRPr="009E495A" w:rsidRDefault="00945642" w:rsidP="00945642">
            <w:r w:rsidRPr="009E495A">
              <w:rPr>
                <w:rFonts w:cstheme="minorHAnsi"/>
              </w:rPr>
              <w:t>WT.04.01.01</w:t>
            </w:r>
          </w:p>
        </w:tc>
        <w:tc>
          <w:tcPr>
            <w:tcW w:w="1080" w:type="dxa"/>
          </w:tcPr>
          <w:p w14:paraId="1B579243" w14:textId="65F441A4" w:rsidR="00945642" w:rsidRPr="009E495A" w:rsidRDefault="00945642" w:rsidP="00945642">
            <w:r w:rsidRPr="009E495A">
              <w:rPr>
                <w:rFonts w:cstheme="minorHAnsi"/>
              </w:rPr>
              <w:t>1</w:t>
            </w:r>
          </w:p>
        </w:tc>
        <w:tc>
          <w:tcPr>
            <w:tcW w:w="3240" w:type="dxa"/>
          </w:tcPr>
          <w:p w14:paraId="0992CB44" w14:textId="08E92674" w:rsidR="00945642" w:rsidRPr="009E495A" w:rsidRDefault="001B3E29" w:rsidP="00945642">
            <w:pPr>
              <w:contextualSpacing/>
            </w:pPr>
            <w:r w:rsidRPr="009E495A">
              <w:rPr>
                <w:rFonts w:cstheme="minorHAnsi"/>
              </w:rPr>
              <w:t>Written q</w:t>
            </w:r>
            <w:r w:rsidR="00945642" w:rsidRPr="009E495A">
              <w:rPr>
                <w:rFonts w:cstheme="minorHAnsi"/>
              </w:rPr>
              <w:t>uality control plan for waived testing</w:t>
            </w:r>
          </w:p>
        </w:tc>
        <w:tc>
          <w:tcPr>
            <w:tcW w:w="3240" w:type="dxa"/>
          </w:tcPr>
          <w:p w14:paraId="5F8CA8A6" w14:textId="19A15A93" w:rsidR="00945642" w:rsidRPr="009E495A" w:rsidRDefault="00945642" w:rsidP="00945642">
            <w:pPr>
              <w:contextualSpacing/>
            </w:pPr>
            <w:r w:rsidRPr="009E495A">
              <w:rPr>
                <w:rFonts w:cstheme="minorHAnsi"/>
              </w:rPr>
              <w:t>Waived Testing Quality Control P</w:t>
            </w:r>
            <w:r w:rsidR="00BB7538" w:rsidRPr="009E495A">
              <w:rPr>
                <w:rFonts w:cstheme="minorHAnsi"/>
              </w:rPr>
              <w:t>lan</w:t>
            </w:r>
          </w:p>
        </w:tc>
        <w:tc>
          <w:tcPr>
            <w:tcW w:w="2875" w:type="dxa"/>
          </w:tcPr>
          <w:p w14:paraId="322EC3F1" w14:textId="39FE433B" w:rsidR="00945642" w:rsidRPr="009E495A" w:rsidRDefault="00945642" w:rsidP="00945642">
            <w:r w:rsidRPr="009E495A">
              <w:rPr>
                <w:rFonts w:cstheme="minorHAnsi"/>
              </w:rPr>
              <w:t xml:space="preserve">EP </w:t>
            </w:r>
            <w:r w:rsidR="00E653FB" w:rsidRPr="009E495A">
              <w:rPr>
                <w:rFonts w:cstheme="minorHAnsi"/>
              </w:rPr>
              <w:t>requires written documentation</w:t>
            </w:r>
          </w:p>
        </w:tc>
      </w:tr>
    </w:tbl>
    <w:p w14:paraId="0DC01285" w14:textId="73A24B4E" w:rsidR="00677FCA" w:rsidRDefault="00677FCA" w:rsidP="00837F08">
      <w:pPr>
        <w:spacing w:line="360" w:lineRule="auto"/>
      </w:pPr>
    </w:p>
    <w:sectPr w:rsidR="00677FCA" w:rsidSect="00837F08">
      <w:headerReference w:type="even" r:id="rId15"/>
      <w:headerReference w:type="default" r:id="rId16"/>
      <w:footerReference w:type="even" r:id="rId17"/>
      <w:footerReference w:type="default" r:id="rId18"/>
      <w:headerReference w:type="first" r:id="rId19"/>
      <w:footerReference w:type="first" r:id="rId20"/>
      <w:endnotePr>
        <w:numFmt w:val="chicago"/>
      </w:endnotePr>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56333" w14:textId="77777777" w:rsidR="007B29B5" w:rsidRPr="00FD3F83" w:rsidRDefault="007B29B5" w:rsidP="0081274C">
      <w:pPr>
        <w:rPr>
          <w:sz w:val="16"/>
          <w:szCs w:val="16"/>
        </w:rPr>
      </w:pPr>
      <w:r w:rsidRPr="00FD3F83">
        <w:rPr>
          <w:sz w:val="16"/>
          <w:szCs w:val="16"/>
        </w:rPr>
        <w:separator/>
      </w:r>
    </w:p>
  </w:endnote>
  <w:endnote w:type="continuationSeparator" w:id="0">
    <w:p w14:paraId="652F9540" w14:textId="77777777" w:rsidR="007B29B5" w:rsidRDefault="007B29B5" w:rsidP="0081274C">
      <w:r>
        <w:continuationSeparator/>
      </w:r>
    </w:p>
  </w:endnote>
  <w:endnote w:id="1">
    <w:p w14:paraId="1A191691" w14:textId="77777777" w:rsidR="00016651" w:rsidRDefault="00016651" w:rsidP="00016651">
      <w:pPr>
        <w:pStyle w:val="EndnoteText"/>
      </w:pPr>
      <w:r>
        <w:rPr>
          <w:rStyle w:val="EndnoteReference"/>
        </w:rPr>
        <w:endnoteRef/>
      </w:r>
      <w:r>
        <w:t xml:space="preserve"> If you have suggestions for other P&amp;Ps not included in these tables or other content, please email </w:t>
      </w:r>
      <w:hyperlink r:id="rId1" w:history="1">
        <w:r w:rsidRPr="008D2254">
          <w:rPr>
            <w:rStyle w:val="Hyperlink"/>
          </w:rPr>
          <w:t>policysource@jcrinc.com</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Roboto-Bold">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614C1" w14:textId="77777777" w:rsidR="00074E05" w:rsidRDefault="00074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1165153376"/>
      <w:docPartObj>
        <w:docPartGallery w:val="Page Numbers (Bottom of Page)"/>
        <w:docPartUnique/>
      </w:docPartObj>
    </w:sdtPr>
    <w:sdtEndPr/>
    <w:sdtContent>
      <w:sdt>
        <w:sdtPr>
          <w:rPr>
            <w:rFonts w:ascii="Calibri" w:hAnsi="Calibri"/>
            <w:sz w:val="16"/>
            <w:szCs w:val="16"/>
          </w:rPr>
          <w:id w:val="-1769616900"/>
          <w:docPartObj>
            <w:docPartGallery w:val="Page Numbers (Top of Page)"/>
            <w:docPartUnique/>
          </w:docPartObj>
        </w:sdtPr>
        <w:sdtEndPr/>
        <w:sdtContent>
          <w:sdt>
            <w:sdtPr>
              <w:rPr>
                <w:rFonts w:ascii="Calibri" w:hAnsi="Calibri"/>
                <w:sz w:val="16"/>
                <w:szCs w:val="16"/>
              </w:rPr>
              <w:id w:val="-2037657498"/>
              <w:docPartObj>
                <w:docPartGallery w:val="Page Numbers (Bottom of Page)"/>
                <w:docPartUnique/>
              </w:docPartObj>
            </w:sdtPr>
            <w:sdtEndPr/>
            <w:sdtContent>
              <w:sdt>
                <w:sdtPr>
                  <w:rPr>
                    <w:rFonts w:ascii="Calibri" w:hAnsi="Calibri"/>
                    <w:sz w:val="16"/>
                    <w:szCs w:val="16"/>
                  </w:rPr>
                  <w:id w:val="1278149420"/>
                  <w:docPartObj>
                    <w:docPartGallery w:val="Page Numbers (Top of Page)"/>
                    <w:docPartUnique/>
                  </w:docPartObj>
                </w:sdtPr>
                <w:sdtEndPr/>
                <w:sdtContent>
                  <w:sdt>
                    <w:sdtPr>
                      <w:rPr>
                        <w:rFonts w:ascii="Franklin Gothic Demi" w:hAnsi="Franklin Gothic Demi"/>
                        <w:sz w:val="16"/>
                        <w:szCs w:val="16"/>
                      </w:rPr>
                      <w:id w:val="-894508874"/>
                      <w:docPartObj>
                        <w:docPartGallery w:val="Page Numbers (Bottom of Page)"/>
                        <w:docPartUnique/>
                      </w:docPartObj>
                    </w:sdtPr>
                    <w:sdtEndPr>
                      <w:rPr>
                        <w:rFonts w:ascii="Calibri" w:hAnsi="Calibri"/>
                      </w:rPr>
                    </w:sdtEndPr>
                    <w:sdtContent>
                      <w:p w14:paraId="799B77A5" w14:textId="78B5366D" w:rsidR="001C7765" w:rsidRPr="003C17BB" w:rsidRDefault="001C7765" w:rsidP="00757057">
                        <w:pPr>
                          <w:pStyle w:val="Footer"/>
                          <w:tabs>
                            <w:tab w:val="clear" w:pos="4680"/>
                            <w:tab w:val="clear" w:pos="9360"/>
                            <w:tab w:val="right" w:pos="12960"/>
                          </w:tabs>
                          <w:rPr>
                            <w:sz w:val="16"/>
                            <w:szCs w:val="16"/>
                          </w:rPr>
                        </w:pPr>
                        <w:r w:rsidRPr="003C17BB">
                          <w:rPr>
                            <w:sz w:val="16"/>
                            <w:szCs w:val="16"/>
                          </w:rPr>
                          <w:t>First published in</w:t>
                        </w:r>
                        <w:r w:rsidRPr="003C17BB">
                          <w:rPr>
                            <w:rFonts w:ascii="Franklin Gothic Demi" w:hAnsi="Franklin Gothic Demi"/>
                            <w:sz w:val="16"/>
                            <w:szCs w:val="16"/>
                          </w:rPr>
                          <w:t xml:space="preserve"> </w:t>
                        </w:r>
                        <w:r w:rsidRPr="00A320E3">
                          <w:rPr>
                            <w:rFonts w:ascii="Franklin Gothic Demi" w:hAnsi="Franklin Gothic Demi"/>
                            <w:i/>
                            <w:iCs/>
                            <w:sz w:val="16"/>
                            <w:szCs w:val="16"/>
                          </w:rPr>
                          <w:t xml:space="preserve">PolicySource </w:t>
                        </w:r>
                        <w:r>
                          <w:rPr>
                            <w:rFonts w:ascii="Franklin Gothic Demi" w:hAnsi="Franklin Gothic Demi"/>
                            <w:i/>
                            <w:iCs/>
                            <w:sz w:val="16"/>
                            <w:szCs w:val="16"/>
                          </w:rPr>
                          <w:t>Home Care</w:t>
                        </w:r>
                        <w:r>
                          <w:rPr>
                            <w:sz w:val="16"/>
                            <w:szCs w:val="16"/>
                          </w:rPr>
                          <w:t>: April</w:t>
                        </w:r>
                        <w:r w:rsidRPr="003C17BB">
                          <w:rPr>
                            <w:sz w:val="16"/>
                            <w:szCs w:val="16"/>
                          </w:rPr>
                          <w:t xml:space="preserve"> 2021</w:t>
                        </w:r>
                        <w:r>
                          <w:rPr>
                            <w:sz w:val="16"/>
                            <w:szCs w:val="16"/>
                          </w:rPr>
                          <w:t xml:space="preserve">; Updated </w:t>
                        </w:r>
                        <w:r w:rsidR="00714C2D">
                          <w:rPr>
                            <w:sz w:val="16"/>
                            <w:szCs w:val="16"/>
                          </w:rPr>
                          <w:t>February</w:t>
                        </w:r>
                        <w:r>
                          <w:rPr>
                            <w:sz w:val="16"/>
                            <w:szCs w:val="16"/>
                          </w:rPr>
                          <w:t xml:space="preserve"> 202</w:t>
                        </w:r>
                        <w:r w:rsidR="00074E05">
                          <w:rPr>
                            <w:sz w:val="16"/>
                            <w:szCs w:val="16"/>
                          </w:rPr>
                          <w:t>2</w:t>
                        </w:r>
                        <w:r w:rsidRPr="003C17BB">
                          <w:rPr>
                            <w:sz w:val="16"/>
                            <w:szCs w:val="16"/>
                          </w:rPr>
                          <w:t>.</w:t>
                        </w:r>
                        <w:r w:rsidRPr="003C17BB">
                          <w:rPr>
                            <w:rFonts w:ascii="Calibri" w:hAnsi="Calibri"/>
                            <w:sz w:val="16"/>
                            <w:szCs w:val="16"/>
                          </w:rPr>
                          <w:tab/>
                        </w:r>
                      </w:p>
                    </w:sdtContent>
                  </w:sdt>
                </w:sdtContent>
              </w:sdt>
            </w:sdtContent>
          </w:sdt>
        </w:sdtContent>
      </w:sdt>
    </w:sdtContent>
  </w:sdt>
  <w:p w14:paraId="5C49E482" w14:textId="5BA6BC1F" w:rsidR="001C7765" w:rsidRPr="003C17BB" w:rsidRDefault="001C7765" w:rsidP="00757057">
    <w:pPr>
      <w:pStyle w:val="Footer"/>
      <w:tabs>
        <w:tab w:val="clear" w:pos="4680"/>
        <w:tab w:val="clear" w:pos="9360"/>
        <w:tab w:val="right" w:pos="12960"/>
      </w:tabs>
      <w:rPr>
        <w:sz w:val="16"/>
        <w:szCs w:val="16"/>
      </w:rPr>
    </w:pPr>
    <w:r w:rsidRPr="003C17BB">
      <w:rPr>
        <w:sz w:val="16"/>
        <w:szCs w:val="16"/>
      </w:rPr>
      <w:t>© 202</w:t>
    </w:r>
    <w:r w:rsidR="00074E05">
      <w:rPr>
        <w:sz w:val="16"/>
        <w:szCs w:val="16"/>
      </w:rPr>
      <w:t>2</w:t>
    </w:r>
    <w:r w:rsidRPr="003C17BB">
      <w:rPr>
        <w:sz w:val="16"/>
        <w:szCs w:val="16"/>
      </w:rPr>
      <w:t xml:space="preserve"> The Joint Commission. May be adapted for internal use.</w:t>
    </w:r>
    <w:r w:rsidRPr="003C17BB">
      <w:rPr>
        <w:rFonts w:ascii="Calibri" w:hAnsi="Calibri"/>
        <w:sz w:val="16"/>
        <w:szCs w:val="16"/>
      </w:rPr>
      <w:tab/>
    </w:r>
    <w:r w:rsidRPr="003C17BB">
      <w:rPr>
        <w:sz w:val="16"/>
        <w:szCs w:val="16"/>
      </w:rPr>
      <w:t xml:space="preserve">Page </w:t>
    </w:r>
    <w:r w:rsidRPr="003C17BB">
      <w:rPr>
        <w:b/>
        <w:bCs/>
        <w:sz w:val="16"/>
        <w:szCs w:val="16"/>
      </w:rPr>
      <w:fldChar w:fldCharType="begin"/>
    </w:r>
    <w:r w:rsidRPr="003C17BB">
      <w:rPr>
        <w:b/>
        <w:bCs/>
        <w:sz w:val="16"/>
        <w:szCs w:val="16"/>
      </w:rPr>
      <w:instrText xml:space="preserve"> PAGE </w:instrText>
    </w:r>
    <w:r w:rsidRPr="003C17BB">
      <w:rPr>
        <w:b/>
        <w:bCs/>
        <w:sz w:val="16"/>
        <w:szCs w:val="16"/>
      </w:rPr>
      <w:fldChar w:fldCharType="separate"/>
    </w:r>
    <w:r w:rsidRPr="003C17BB">
      <w:rPr>
        <w:b/>
        <w:bCs/>
        <w:sz w:val="16"/>
        <w:szCs w:val="16"/>
      </w:rPr>
      <w:t>1</w:t>
    </w:r>
    <w:r w:rsidRPr="003C17BB">
      <w:rPr>
        <w:b/>
        <w:bCs/>
        <w:sz w:val="16"/>
        <w:szCs w:val="16"/>
      </w:rPr>
      <w:fldChar w:fldCharType="end"/>
    </w:r>
    <w:r w:rsidRPr="003C17BB">
      <w:rPr>
        <w:sz w:val="16"/>
        <w:szCs w:val="16"/>
      </w:rPr>
      <w:t xml:space="preserve"> of </w:t>
    </w:r>
    <w:r w:rsidRPr="003C17BB">
      <w:rPr>
        <w:b/>
        <w:bCs/>
        <w:sz w:val="16"/>
        <w:szCs w:val="16"/>
      </w:rPr>
      <w:fldChar w:fldCharType="begin"/>
    </w:r>
    <w:r w:rsidRPr="003C17BB">
      <w:rPr>
        <w:b/>
        <w:bCs/>
        <w:sz w:val="16"/>
        <w:szCs w:val="16"/>
      </w:rPr>
      <w:instrText xml:space="preserve"> NUMPAGES  </w:instrText>
    </w:r>
    <w:r w:rsidRPr="003C17BB">
      <w:rPr>
        <w:b/>
        <w:bCs/>
        <w:sz w:val="16"/>
        <w:szCs w:val="16"/>
      </w:rPr>
      <w:fldChar w:fldCharType="separate"/>
    </w:r>
    <w:r w:rsidRPr="003C17BB">
      <w:rPr>
        <w:b/>
        <w:bCs/>
        <w:sz w:val="16"/>
        <w:szCs w:val="16"/>
      </w:rPr>
      <w:t>4</w:t>
    </w:r>
    <w:r w:rsidRPr="003C17BB">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E75F1" w14:textId="77777777" w:rsidR="00074E05" w:rsidRDefault="00074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3CB1E" w14:textId="77777777" w:rsidR="007B29B5" w:rsidRDefault="007B29B5" w:rsidP="0081274C">
      <w:r>
        <w:separator/>
      </w:r>
    </w:p>
  </w:footnote>
  <w:footnote w:type="continuationSeparator" w:id="0">
    <w:p w14:paraId="56CAE3DB" w14:textId="77777777" w:rsidR="007B29B5" w:rsidRDefault="007B29B5" w:rsidP="00812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C77CB" w14:textId="77777777" w:rsidR="00074E05" w:rsidRDefault="00074E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0A51" w14:textId="77E9B55E" w:rsidR="00C62A3E" w:rsidRPr="009E09E1" w:rsidRDefault="001C7765" w:rsidP="0081274C">
    <w:pPr>
      <w:pStyle w:val="Header"/>
      <w:rPr>
        <w:sz w:val="16"/>
        <w:szCs w:val="16"/>
      </w:rPr>
    </w:pPr>
    <w:r w:rsidRPr="009E09E1">
      <w:rPr>
        <w:rFonts w:ascii="Franklin Gothic Demi" w:hAnsi="Franklin Gothic Demi"/>
        <w:sz w:val="16"/>
        <w:szCs w:val="16"/>
      </w:rPr>
      <w:t>File Name:</w:t>
    </w:r>
    <w:r w:rsidRPr="009E09E1">
      <w:rPr>
        <w:sz w:val="16"/>
        <w:szCs w:val="16"/>
      </w:rPr>
      <w:t xml:space="preserve"> </w:t>
    </w:r>
    <w:r>
      <w:rPr>
        <w:sz w:val="16"/>
        <w:szCs w:val="16"/>
      </w:rPr>
      <w:t>Policies, Procedures, or Plans for H</w:t>
    </w:r>
    <w:r w:rsidR="00403BB5">
      <w:rPr>
        <w:sz w:val="16"/>
        <w:szCs w:val="16"/>
      </w:rPr>
      <w:t>C</w:t>
    </w:r>
    <w:r w:rsidR="00C62A3E">
      <w:rPr>
        <w:sz w:val="16"/>
        <w:szCs w:val="16"/>
      </w:rPr>
      <w:t>_UPDATED!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7A33B" w14:textId="77777777" w:rsidR="00074E05" w:rsidRDefault="00074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44A2"/>
    <w:multiLevelType w:val="hybridMultilevel"/>
    <w:tmpl w:val="636C8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41BEB"/>
    <w:multiLevelType w:val="hybridMultilevel"/>
    <w:tmpl w:val="61F2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C37A0"/>
    <w:multiLevelType w:val="hybridMultilevel"/>
    <w:tmpl w:val="737A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42CA8"/>
    <w:multiLevelType w:val="hybridMultilevel"/>
    <w:tmpl w:val="DC343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256D8D"/>
    <w:multiLevelType w:val="hybridMultilevel"/>
    <w:tmpl w:val="0184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107938"/>
    <w:multiLevelType w:val="hybridMultilevel"/>
    <w:tmpl w:val="6C4E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D454A"/>
    <w:multiLevelType w:val="hybridMultilevel"/>
    <w:tmpl w:val="F8A8C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65FE0"/>
    <w:multiLevelType w:val="hybridMultilevel"/>
    <w:tmpl w:val="99D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08"/>
    <w:rsid w:val="00016651"/>
    <w:rsid w:val="00040A34"/>
    <w:rsid w:val="00074E05"/>
    <w:rsid w:val="00084CD1"/>
    <w:rsid w:val="00093314"/>
    <w:rsid w:val="000E722A"/>
    <w:rsid w:val="0013043E"/>
    <w:rsid w:val="001425A5"/>
    <w:rsid w:val="0015070C"/>
    <w:rsid w:val="001B3308"/>
    <w:rsid w:val="001B3E29"/>
    <w:rsid w:val="001C7765"/>
    <w:rsid w:val="001D34D8"/>
    <w:rsid w:val="00201E2E"/>
    <w:rsid w:val="002207C2"/>
    <w:rsid w:val="00222596"/>
    <w:rsid w:val="00233DF2"/>
    <w:rsid w:val="0029048C"/>
    <w:rsid w:val="002E5B84"/>
    <w:rsid w:val="00327A9A"/>
    <w:rsid w:val="003B32A2"/>
    <w:rsid w:val="003C17BB"/>
    <w:rsid w:val="003C3A05"/>
    <w:rsid w:val="003E57A0"/>
    <w:rsid w:val="003E6230"/>
    <w:rsid w:val="0040125B"/>
    <w:rsid w:val="00403BB5"/>
    <w:rsid w:val="00444226"/>
    <w:rsid w:val="004836D3"/>
    <w:rsid w:val="00510342"/>
    <w:rsid w:val="00532C3F"/>
    <w:rsid w:val="005445C0"/>
    <w:rsid w:val="0056682B"/>
    <w:rsid w:val="00571180"/>
    <w:rsid w:val="005A455B"/>
    <w:rsid w:val="005C51C7"/>
    <w:rsid w:val="00604F3A"/>
    <w:rsid w:val="00621C16"/>
    <w:rsid w:val="006563C9"/>
    <w:rsid w:val="00677FCA"/>
    <w:rsid w:val="006942F5"/>
    <w:rsid w:val="006A3648"/>
    <w:rsid w:val="006C49BF"/>
    <w:rsid w:val="006F1BC8"/>
    <w:rsid w:val="00714C2D"/>
    <w:rsid w:val="00744813"/>
    <w:rsid w:val="00757057"/>
    <w:rsid w:val="007A0443"/>
    <w:rsid w:val="007B29B5"/>
    <w:rsid w:val="007D1065"/>
    <w:rsid w:val="007D25D9"/>
    <w:rsid w:val="007F058C"/>
    <w:rsid w:val="008078AA"/>
    <w:rsid w:val="0081274C"/>
    <w:rsid w:val="00821BCB"/>
    <w:rsid w:val="00824084"/>
    <w:rsid w:val="00837F08"/>
    <w:rsid w:val="00845E9A"/>
    <w:rsid w:val="0085155E"/>
    <w:rsid w:val="008860A5"/>
    <w:rsid w:val="008A0CF2"/>
    <w:rsid w:val="008C4DD3"/>
    <w:rsid w:val="008C62FE"/>
    <w:rsid w:val="008E3022"/>
    <w:rsid w:val="00943321"/>
    <w:rsid w:val="00945642"/>
    <w:rsid w:val="009770CD"/>
    <w:rsid w:val="009B6E3A"/>
    <w:rsid w:val="009C258C"/>
    <w:rsid w:val="009E09E1"/>
    <w:rsid w:val="009E495A"/>
    <w:rsid w:val="009E5981"/>
    <w:rsid w:val="00A17F3E"/>
    <w:rsid w:val="00A3195A"/>
    <w:rsid w:val="00A320E3"/>
    <w:rsid w:val="00A70759"/>
    <w:rsid w:val="00AA2339"/>
    <w:rsid w:val="00AB41AE"/>
    <w:rsid w:val="00AE1929"/>
    <w:rsid w:val="00AF5CCE"/>
    <w:rsid w:val="00B16A1E"/>
    <w:rsid w:val="00B24167"/>
    <w:rsid w:val="00B45235"/>
    <w:rsid w:val="00B671A6"/>
    <w:rsid w:val="00B8568F"/>
    <w:rsid w:val="00BB1AD3"/>
    <w:rsid w:val="00BB7538"/>
    <w:rsid w:val="00BF01F9"/>
    <w:rsid w:val="00C01971"/>
    <w:rsid w:val="00C1545B"/>
    <w:rsid w:val="00C341AF"/>
    <w:rsid w:val="00C62A3E"/>
    <w:rsid w:val="00C6354F"/>
    <w:rsid w:val="00CC17D0"/>
    <w:rsid w:val="00CC5EA9"/>
    <w:rsid w:val="00CF13A1"/>
    <w:rsid w:val="00D00DC2"/>
    <w:rsid w:val="00D13E2A"/>
    <w:rsid w:val="00D33EB9"/>
    <w:rsid w:val="00D82046"/>
    <w:rsid w:val="00DC1434"/>
    <w:rsid w:val="00DE01B8"/>
    <w:rsid w:val="00E653FB"/>
    <w:rsid w:val="00EA5D02"/>
    <w:rsid w:val="00EE17F1"/>
    <w:rsid w:val="00EF5ADD"/>
    <w:rsid w:val="00EF7693"/>
    <w:rsid w:val="00F03089"/>
    <w:rsid w:val="00F40EF5"/>
    <w:rsid w:val="00F46E2D"/>
    <w:rsid w:val="00F918E6"/>
    <w:rsid w:val="00FD3F83"/>
    <w:rsid w:val="00FD7BB6"/>
    <w:rsid w:val="00FE7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77BCD"/>
  <w15:chartTrackingRefBased/>
  <w15:docId w15:val="{FF16749D-BBD2-4FEB-922A-AA35DDA9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235"/>
    <w:pPr>
      <w:widowControl w:val="0"/>
      <w:autoSpaceDE w:val="0"/>
      <w:autoSpaceDN w:val="0"/>
      <w:spacing w:after="0" w:line="240" w:lineRule="auto"/>
    </w:pPr>
    <w:rPr>
      <w:rFonts w:ascii="Franklin Gothic Book" w:hAnsi="Franklin Gothic Book" w:cs="Arial"/>
    </w:rPr>
  </w:style>
  <w:style w:type="paragraph" w:styleId="Heading1">
    <w:name w:val="heading 1"/>
    <w:basedOn w:val="Normal"/>
    <w:next w:val="Normal"/>
    <w:link w:val="Heading1Char"/>
    <w:uiPriority w:val="9"/>
    <w:qFormat/>
    <w:rsid w:val="00B45235"/>
    <w:pPr>
      <w:outlineLvl w:val="0"/>
    </w:pPr>
    <w:rPr>
      <w:rFonts w:ascii="Franklin Gothic Demi" w:hAnsi="Franklin Gothic Demi"/>
      <w:smallCaps/>
    </w:rPr>
  </w:style>
  <w:style w:type="paragraph" w:styleId="Heading2">
    <w:name w:val="heading 2"/>
    <w:basedOn w:val="Normal"/>
    <w:next w:val="Normal"/>
    <w:link w:val="Heading2Char"/>
    <w:uiPriority w:val="9"/>
    <w:unhideWhenUsed/>
    <w:qFormat/>
    <w:rsid w:val="00B45235"/>
    <w:p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B45235"/>
    <w:pPr>
      <w:tabs>
        <w:tab w:val="center" w:pos="4680"/>
        <w:tab w:val="right" w:pos="9360"/>
      </w:tabs>
    </w:pPr>
  </w:style>
  <w:style w:type="character" w:customStyle="1" w:styleId="HeaderChar">
    <w:name w:val="Header Char"/>
    <w:basedOn w:val="DefaultParagraphFont"/>
    <w:link w:val="Header"/>
    <w:uiPriority w:val="99"/>
    <w:rsid w:val="00B45235"/>
    <w:rPr>
      <w:rFonts w:ascii="Franklin Gothic Book" w:hAnsi="Franklin Gothic Book" w:cs="Arial"/>
    </w:rPr>
  </w:style>
  <w:style w:type="paragraph" w:styleId="Footer">
    <w:name w:val="footer"/>
    <w:basedOn w:val="Normal"/>
    <w:link w:val="FooterChar"/>
    <w:uiPriority w:val="99"/>
    <w:unhideWhenUsed/>
    <w:qFormat/>
    <w:rsid w:val="00B45235"/>
    <w:pPr>
      <w:tabs>
        <w:tab w:val="center" w:pos="4680"/>
        <w:tab w:val="right" w:pos="9360"/>
      </w:tabs>
    </w:pPr>
  </w:style>
  <w:style w:type="character" w:customStyle="1" w:styleId="FooterChar">
    <w:name w:val="Footer Char"/>
    <w:basedOn w:val="DefaultParagraphFont"/>
    <w:link w:val="Footer"/>
    <w:uiPriority w:val="99"/>
    <w:rsid w:val="00B45235"/>
    <w:rPr>
      <w:rFonts w:ascii="Franklin Gothic Book" w:hAnsi="Franklin Gothic Book" w:cs="Arial"/>
    </w:rPr>
  </w:style>
  <w:style w:type="paragraph" w:customStyle="1" w:styleId="Header2">
    <w:name w:val="Header 2"/>
    <w:basedOn w:val="Normal"/>
    <w:link w:val="Header2Char"/>
    <w:qFormat/>
    <w:rsid w:val="00B45235"/>
    <w:rPr>
      <w:rFonts w:ascii="Franklin Gothic Demi" w:hAnsi="Franklin Gothic Demi"/>
      <w:smallCaps/>
      <w:sz w:val="16"/>
      <w:szCs w:val="16"/>
    </w:rPr>
  </w:style>
  <w:style w:type="character" w:customStyle="1" w:styleId="Header2Char">
    <w:name w:val="Header 2 Char"/>
    <w:basedOn w:val="DefaultParagraphFont"/>
    <w:link w:val="Header2"/>
    <w:rsid w:val="00B45235"/>
    <w:rPr>
      <w:rFonts w:ascii="Franklin Gothic Demi" w:hAnsi="Franklin Gothic Demi" w:cs="Arial"/>
      <w:smallCaps/>
      <w:sz w:val="16"/>
      <w:szCs w:val="16"/>
    </w:rPr>
  </w:style>
  <w:style w:type="character" w:customStyle="1" w:styleId="apple-converted-space">
    <w:name w:val="apple-converted-space"/>
    <w:basedOn w:val="DefaultParagraphFont"/>
    <w:rsid w:val="00B45235"/>
  </w:style>
  <w:style w:type="paragraph" w:styleId="ListParagraph">
    <w:name w:val="List Paragraph"/>
    <w:basedOn w:val="Normal"/>
    <w:uiPriority w:val="34"/>
    <w:qFormat/>
    <w:rsid w:val="00B45235"/>
    <w:pPr>
      <w:ind w:left="720"/>
      <w:contextualSpacing/>
    </w:pPr>
  </w:style>
  <w:style w:type="paragraph" w:styleId="BalloonText">
    <w:name w:val="Balloon Text"/>
    <w:basedOn w:val="Normal"/>
    <w:link w:val="BalloonTextChar"/>
    <w:uiPriority w:val="99"/>
    <w:semiHidden/>
    <w:unhideWhenUsed/>
    <w:rsid w:val="00B452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235"/>
    <w:rPr>
      <w:rFonts w:ascii="Segoe UI" w:hAnsi="Segoe UI" w:cs="Segoe UI"/>
      <w:sz w:val="18"/>
      <w:szCs w:val="18"/>
    </w:rPr>
  </w:style>
  <w:style w:type="character" w:customStyle="1" w:styleId="Heading1Char">
    <w:name w:val="Heading 1 Char"/>
    <w:basedOn w:val="DefaultParagraphFont"/>
    <w:link w:val="Heading1"/>
    <w:uiPriority w:val="9"/>
    <w:rsid w:val="00B45235"/>
    <w:rPr>
      <w:rFonts w:ascii="Franklin Gothic Demi" w:hAnsi="Franklin Gothic Demi" w:cs="Arial"/>
      <w:smallCaps/>
    </w:rPr>
  </w:style>
  <w:style w:type="character" w:customStyle="1" w:styleId="Heading2Char">
    <w:name w:val="Heading 2 Char"/>
    <w:basedOn w:val="DefaultParagraphFont"/>
    <w:link w:val="Heading2"/>
    <w:uiPriority w:val="9"/>
    <w:rsid w:val="00B45235"/>
    <w:rPr>
      <w:rFonts w:ascii="Franklin Gothic Book" w:hAnsi="Franklin Gothic Book" w:cs="Arial"/>
      <w:u w:val="single"/>
    </w:rPr>
  </w:style>
  <w:style w:type="paragraph" w:styleId="Title">
    <w:name w:val="Title"/>
    <w:basedOn w:val="Normal"/>
    <w:next w:val="Normal"/>
    <w:link w:val="TitleChar"/>
    <w:uiPriority w:val="10"/>
    <w:qFormat/>
    <w:rsid w:val="000E722A"/>
    <w:pPr>
      <w:shd w:val="clear" w:color="auto" w:fill="A5A5A5" w:themeFill="accent3"/>
      <w:spacing w:after="240" w:line="360" w:lineRule="auto"/>
      <w:jc w:val="center"/>
    </w:pPr>
    <w:rPr>
      <w:rFonts w:ascii="Franklin Gothic Demi" w:hAnsi="Franklin Gothic Demi"/>
      <w:color w:val="FFFFFF" w:themeColor="background1"/>
      <w:sz w:val="32"/>
      <w:szCs w:val="32"/>
    </w:rPr>
  </w:style>
  <w:style w:type="character" w:customStyle="1" w:styleId="TitleChar">
    <w:name w:val="Title Char"/>
    <w:basedOn w:val="DefaultParagraphFont"/>
    <w:link w:val="Title"/>
    <w:uiPriority w:val="10"/>
    <w:rsid w:val="000E722A"/>
    <w:rPr>
      <w:rFonts w:ascii="Franklin Gothic Demi" w:hAnsi="Franklin Gothic Demi" w:cs="Arial"/>
      <w:color w:val="FFFFFF" w:themeColor="background1"/>
      <w:sz w:val="32"/>
      <w:szCs w:val="32"/>
      <w:shd w:val="clear" w:color="auto" w:fill="A5A5A5" w:themeFill="accent3"/>
    </w:rPr>
  </w:style>
  <w:style w:type="paragraph" w:styleId="EndnoteText">
    <w:name w:val="endnote text"/>
    <w:basedOn w:val="Normal"/>
    <w:link w:val="EndnoteTextChar"/>
    <w:uiPriority w:val="99"/>
    <w:semiHidden/>
    <w:unhideWhenUsed/>
    <w:rsid w:val="00B45235"/>
    <w:rPr>
      <w:sz w:val="16"/>
      <w:szCs w:val="20"/>
    </w:rPr>
  </w:style>
  <w:style w:type="character" w:customStyle="1" w:styleId="EndnoteTextChar">
    <w:name w:val="Endnote Text Char"/>
    <w:basedOn w:val="DefaultParagraphFont"/>
    <w:link w:val="EndnoteText"/>
    <w:uiPriority w:val="99"/>
    <w:semiHidden/>
    <w:rsid w:val="00B45235"/>
    <w:rPr>
      <w:rFonts w:ascii="Franklin Gothic Book" w:hAnsi="Franklin Gothic Book" w:cs="Arial"/>
      <w:sz w:val="16"/>
      <w:szCs w:val="20"/>
    </w:rPr>
  </w:style>
  <w:style w:type="character" w:styleId="EndnoteReference">
    <w:name w:val="endnote reference"/>
    <w:basedOn w:val="DefaultParagraphFont"/>
    <w:uiPriority w:val="99"/>
    <w:semiHidden/>
    <w:unhideWhenUsed/>
    <w:rsid w:val="00B45235"/>
    <w:rPr>
      <w:vertAlign w:val="superscript"/>
    </w:rPr>
  </w:style>
  <w:style w:type="paragraph" w:styleId="CommentText">
    <w:name w:val="annotation text"/>
    <w:basedOn w:val="Normal"/>
    <w:link w:val="CommentTextChar"/>
    <w:uiPriority w:val="99"/>
    <w:semiHidden/>
    <w:unhideWhenUsed/>
    <w:rsid w:val="00B45235"/>
    <w:rPr>
      <w:rFonts w:ascii="Franklin Gothic Medium" w:hAnsi="Franklin Gothic Medium"/>
      <w:sz w:val="20"/>
      <w:szCs w:val="20"/>
    </w:rPr>
  </w:style>
  <w:style w:type="character" w:customStyle="1" w:styleId="CommentTextChar">
    <w:name w:val="Comment Text Char"/>
    <w:basedOn w:val="DefaultParagraphFont"/>
    <w:link w:val="CommentText"/>
    <w:uiPriority w:val="99"/>
    <w:semiHidden/>
    <w:rsid w:val="00B45235"/>
    <w:rPr>
      <w:rFonts w:ascii="Franklin Gothic Medium" w:hAnsi="Franklin Gothic Medium" w:cs="Arial"/>
      <w:sz w:val="20"/>
      <w:szCs w:val="20"/>
    </w:rPr>
  </w:style>
  <w:style w:type="character" w:styleId="Hyperlink">
    <w:name w:val="Hyperlink"/>
    <w:basedOn w:val="DefaultParagraphFont"/>
    <w:uiPriority w:val="99"/>
    <w:unhideWhenUsed/>
    <w:rsid w:val="00444226"/>
    <w:rPr>
      <w:color w:val="0563C1"/>
      <w:u w:val="single"/>
    </w:rPr>
  </w:style>
  <w:style w:type="character" w:styleId="UnresolvedMention">
    <w:name w:val="Unresolved Mention"/>
    <w:basedOn w:val="DefaultParagraphFont"/>
    <w:uiPriority w:val="99"/>
    <w:semiHidden/>
    <w:unhideWhenUsed/>
    <w:rsid w:val="00327A9A"/>
    <w:rPr>
      <w:color w:val="605E5C"/>
      <w:shd w:val="clear" w:color="auto" w:fill="E1DFDD"/>
    </w:rPr>
  </w:style>
  <w:style w:type="table" w:styleId="TableGrid">
    <w:name w:val="Table Grid"/>
    <w:basedOn w:val="TableNormal"/>
    <w:uiPriority w:val="39"/>
    <w:rsid w:val="00327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17D0"/>
    <w:rPr>
      <w:sz w:val="16"/>
      <w:szCs w:val="16"/>
    </w:rPr>
  </w:style>
  <w:style w:type="paragraph" w:styleId="CommentSubject">
    <w:name w:val="annotation subject"/>
    <w:basedOn w:val="CommentText"/>
    <w:next w:val="CommentText"/>
    <w:link w:val="CommentSubjectChar"/>
    <w:uiPriority w:val="99"/>
    <w:semiHidden/>
    <w:unhideWhenUsed/>
    <w:rsid w:val="00CC17D0"/>
    <w:rPr>
      <w:rFonts w:ascii="Franklin Gothic Book" w:hAnsi="Franklin Gothic Book"/>
      <w:b/>
      <w:bCs/>
    </w:rPr>
  </w:style>
  <w:style w:type="character" w:customStyle="1" w:styleId="CommentSubjectChar">
    <w:name w:val="Comment Subject Char"/>
    <w:basedOn w:val="CommentTextChar"/>
    <w:link w:val="CommentSubject"/>
    <w:uiPriority w:val="99"/>
    <w:semiHidden/>
    <w:rsid w:val="00CC17D0"/>
    <w:rPr>
      <w:rFonts w:ascii="Franklin Gothic Book" w:hAnsi="Franklin Gothic Book" w:cs="Arial"/>
      <w:b/>
      <w:bCs/>
      <w:sz w:val="20"/>
      <w:szCs w:val="20"/>
    </w:rPr>
  </w:style>
  <w:style w:type="paragraph" w:styleId="Revision">
    <w:name w:val="Revision"/>
    <w:hidden/>
    <w:uiPriority w:val="99"/>
    <w:semiHidden/>
    <w:rsid w:val="007D25D9"/>
    <w:pPr>
      <w:spacing w:after="0" w:line="240" w:lineRule="auto"/>
    </w:pPr>
    <w:rPr>
      <w:rFonts w:ascii="Franklin Gothic Book" w:hAnsi="Franklin Gothic Book"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98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crglobaled.net/PolicySourceHC/RWD_Chapter_for_CAMHC.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jcrglobaled.net/PolicySourceHC/Get_Started.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ointcommission.org/-/media/tjc/documents/accred-and-cert/survey-process-and-survey-activity-guide/2022/2022-all-programs-organization-sag.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crglobaled.net/PolicySourceHC/POLHC_Applicability_Grid.pdf"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file:///\\jcrfs2\per$\PUBS\Product\BOOKS\EDITORIAL\PolicySource\POLN\02%20Jan%202022%20Update\02%20Development\1st%20Draft\01%20Editorial%20Review\02%20Edit\policysource@jcrin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emase\OneDrive%20-%20The%20Joint%20Commission\Documents\Custom%20Office%20Templates\POLHC_P&amp;P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070D60DB2D78499ABAE228F8EDADC7" ma:contentTypeVersion="0" ma:contentTypeDescription="Create a new document." ma:contentTypeScope="" ma:versionID="d41029e77e197d915e95446a605d6ebf">
  <xsd:schema xmlns:xsd="http://www.w3.org/2001/XMLSchema" xmlns:xs="http://www.w3.org/2001/XMLSchema" xmlns:p="http://schemas.microsoft.com/office/2006/metadata/properties" targetNamespace="http://schemas.microsoft.com/office/2006/metadata/properties" ma:root="true" ma:fieldsID="9bec06ad9c59115ad2b8316902e79ac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5D1BA-1305-4111-BA49-20E9F394AF8A}">
  <ds:schemaRefs>
    <ds:schemaRef ds:uri="http://schemas.microsoft.com/sharepoint/v3/contenttype/forms"/>
  </ds:schemaRefs>
</ds:datastoreItem>
</file>

<file path=customXml/itemProps2.xml><?xml version="1.0" encoding="utf-8"?>
<ds:datastoreItem xmlns:ds="http://schemas.openxmlformats.org/officeDocument/2006/customXml" ds:itemID="{B3F0582C-43DA-4434-A183-13EB10199E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6F0848-769C-4652-B6F6-51F2C9673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3162702-D0BF-44CB-BBF3-F003BEB7C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POLHC_P&amp;P_Template</Template>
  <TotalTime>1</TotalTime>
  <Pages>14</Pages>
  <Words>2571</Words>
  <Characters>14660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DeMase, Kathy</dc:creator>
  <cp:keywords/>
  <dc:description/>
  <cp:lastModifiedBy>Mcconnell, Margaret</cp:lastModifiedBy>
  <cp:revision>3</cp:revision>
  <dcterms:created xsi:type="dcterms:W3CDTF">2022-02-14T21:17:00Z</dcterms:created>
  <dcterms:modified xsi:type="dcterms:W3CDTF">2022-02-14T22:52:00Z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0x01010003070D60DB2D78499ABAE228F8EDADC7</vt:lpwstr>
  </property>
  <property fmtid="{D5CDD505-2E9C-101B-9397-08002B2CF9AE}" pid="3" name="_ExtendedDescription">
    <vt:lpwstr/>
  </property>
  <property fmtid="{D5CDD505-2E9C-101B-9397-08002B2CF9AE}" pid="4" name="TriggerFlowInfo">
    <vt:lpwstr/>
  </property>
</Properties>
</file>